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4B9E" w:rsidRDefault="009542BB">
      <w:pPr>
        <w:rPr>
          <w:rFonts w:ascii="Arial" w:eastAsia="Arial" w:hAnsi="Arial" w:cs="Arial"/>
          <w:b/>
          <w:smallCaps/>
          <w:sz w:val="24"/>
          <w:szCs w:val="24"/>
        </w:rPr>
        <w:sectPr w:rsidR="00FB4B9E">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720" w:gutter="0"/>
          <w:pgNumType w:start="1"/>
          <w:cols w:space="720"/>
        </w:sectPr>
      </w:pPr>
      <w:bookmarkStart w:id="0" w:name="_heading=h.gjdgxs" w:colFirst="0" w:colLast="0"/>
      <w:bookmarkEnd w:id="0"/>
      <w:r>
        <w:rPr>
          <w:rFonts w:ascii="Arial" w:eastAsia="Arial" w:hAnsi="Arial" w:cs="Arial"/>
          <w:b/>
          <w:noProof/>
          <w:sz w:val="24"/>
          <w:szCs w:val="24"/>
          <w:u w:val="single"/>
        </w:rPr>
        <mc:AlternateContent>
          <mc:Choice Requires="wpg">
            <w:drawing>
              <wp:anchor distT="0" distB="0" distL="114300" distR="114300" simplePos="0" relativeHeight="251658240" behindDoc="0" locked="0" layoutInCell="1" hidden="0" allowOverlap="1">
                <wp:simplePos x="0" y="0"/>
                <wp:positionH relativeFrom="page">
                  <wp:posOffset>885825</wp:posOffset>
                </wp:positionH>
                <wp:positionV relativeFrom="margin">
                  <wp:posOffset>333375</wp:posOffset>
                </wp:positionV>
                <wp:extent cx="6286585" cy="7540103"/>
                <wp:effectExtent l="0" t="0" r="0" b="0"/>
                <wp:wrapNone/>
                <wp:docPr id="1" name="Group 1"/>
                <wp:cNvGraphicFramePr/>
                <a:graphic xmlns:a="http://schemas.openxmlformats.org/drawingml/2006/main">
                  <a:graphicData uri="http://schemas.microsoft.com/office/word/2010/wordprocessingGroup">
                    <wpg:wgp>
                      <wpg:cNvGrpSpPr/>
                      <wpg:grpSpPr>
                        <a:xfrm>
                          <a:off x="0" y="0"/>
                          <a:ext cx="6286585" cy="7540103"/>
                          <a:chOff x="2202700" y="9925"/>
                          <a:chExt cx="6286600" cy="7540150"/>
                        </a:xfrm>
                      </wpg:grpSpPr>
                      <wpg:grpSp>
                        <wpg:cNvPr id="2" name="Group 2"/>
                        <wpg:cNvGrpSpPr/>
                        <wpg:grpSpPr>
                          <a:xfrm>
                            <a:off x="2202708" y="9949"/>
                            <a:ext cx="6286585" cy="7540103"/>
                            <a:chOff x="2202700" y="0"/>
                            <a:chExt cx="6286600" cy="7560000"/>
                          </a:xfrm>
                        </wpg:grpSpPr>
                        <wps:wsp>
                          <wps:cNvPr id="3" name="Rectangle 3"/>
                          <wps:cNvSpPr/>
                          <wps:spPr>
                            <a:xfrm>
                              <a:off x="2202700" y="0"/>
                              <a:ext cx="6286600" cy="7560000"/>
                            </a:xfrm>
                            <a:prstGeom prst="rect">
                              <a:avLst/>
                            </a:prstGeom>
                            <a:noFill/>
                            <a:ln>
                              <a:noFill/>
                            </a:ln>
                          </wps:spPr>
                          <wps:txbx>
                            <w:txbxContent>
                              <w:p w:rsidR="00FB4B9E" w:rsidRDefault="00FB4B9E">
                                <w:pPr>
                                  <w:spacing w:after="0" w:line="240" w:lineRule="auto"/>
                                  <w:textDirection w:val="btLr"/>
                                </w:pPr>
                              </w:p>
                            </w:txbxContent>
                          </wps:txbx>
                          <wps:bodyPr spcFirstLastPara="1" wrap="square" lIns="91425" tIns="91425" rIns="91425" bIns="91425" anchor="ctr" anchorCtr="0">
                            <a:noAutofit/>
                          </wps:bodyPr>
                        </wps:wsp>
                        <wpg:grpSp>
                          <wpg:cNvPr id="4" name="Group 4"/>
                          <wpg:cNvGrpSpPr/>
                          <wpg:grpSpPr>
                            <a:xfrm>
                              <a:off x="2202708" y="0"/>
                              <a:ext cx="6286585" cy="7560000"/>
                              <a:chOff x="2202708" y="0"/>
                              <a:chExt cx="6286585" cy="7560000"/>
                            </a:xfrm>
                          </wpg:grpSpPr>
                          <wps:wsp>
                            <wps:cNvPr id="5" name="Rectangle 5"/>
                            <wps:cNvSpPr/>
                            <wps:spPr>
                              <a:xfrm>
                                <a:off x="2202708" y="0"/>
                                <a:ext cx="6286575" cy="7560000"/>
                              </a:xfrm>
                              <a:prstGeom prst="rect">
                                <a:avLst/>
                              </a:prstGeom>
                              <a:noFill/>
                              <a:ln>
                                <a:noFill/>
                              </a:ln>
                            </wps:spPr>
                            <wps:txbx>
                              <w:txbxContent>
                                <w:p w:rsidR="00FB4B9E" w:rsidRDefault="00FB4B9E">
                                  <w:pPr>
                                    <w:spacing w:after="0" w:line="240" w:lineRule="auto"/>
                                    <w:textDirection w:val="btLr"/>
                                  </w:pPr>
                                </w:p>
                              </w:txbxContent>
                            </wps:txbx>
                            <wps:bodyPr spcFirstLastPara="1" wrap="square" lIns="91425" tIns="91425" rIns="91425" bIns="91425" anchor="ctr" anchorCtr="0">
                              <a:noAutofit/>
                            </wps:bodyPr>
                          </wps:wsp>
                          <wpg:grpSp>
                            <wpg:cNvPr id="6" name="Group 6"/>
                            <wpg:cNvGrpSpPr/>
                            <wpg:grpSpPr>
                              <a:xfrm>
                                <a:off x="2202708" y="0"/>
                                <a:ext cx="6286585" cy="7560000"/>
                                <a:chOff x="-133357" y="-2276513"/>
                                <a:chExt cx="6286920" cy="8320544"/>
                              </a:xfrm>
                            </wpg:grpSpPr>
                            <wps:wsp>
                              <wps:cNvPr id="7" name="Rectangle 7"/>
                              <wps:cNvSpPr/>
                              <wps:spPr>
                                <a:xfrm>
                                  <a:off x="-133357" y="-2276513"/>
                                  <a:ext cx="6286900" cy="8320525"/>
                                </a:xfrm>
                                <a:prstGeom prst="rect">
                                  <a:avLst/>
                                </a:prstGeom>
                                <a:noFill/>
                                <a:ln>
                                  <a:noFill/>
                                </a:ln>
                              </wps:spPr>
                              <wps:txbx>
                                <w:txbxContent>
                                  <w:p w:rsidR="00FB4B9E" w:rsidRDefault="00FB4B9E">
                                    <w:pPr>
                                      <w:spacing w:after="0" w:line="240" w:lineRule="auto"/>
                                      <w:textDirection w:val="btLr"/>
                                    </w:pPr>
                                  </w:p>
                                </w:txbxContent>
                              </wps:txbx>
                              <wps:bodyPr spcFirstLastPara="1" wrap="square" lIns="91425" tIns="91425" rIns="91425" bIns="91425" anchor="ctr" anchorCtr="0">
                                <a:noAutofit/>
                              </wps:bodyPr>
                            </wps:wsp>
                            <wps:wsp>
                              <wps:cNvPr id="8" name="Rectangle 8"/>
                              <wps:cNvSpPr/>
                              <wps:spPr>
                                <a:xfrm>
                                  <a:off x="2980299" y="5629369"/>
                                  <a:ext cx="3173264" cy="414662"/>
                                </a:xfrm>
                                <a:prstGeom prst="rect">
                                  <a:avLst/>
                                </a:prstGeom>
                                <a:noFill/>
                                <a:ln>
                                  <a:noFill/>
                                </a:ln>
                              </wps:spPr>
                              <wps:txbx>
                                <w:txbxContent>
                                  <w:p w:rsidR="00FB4B9E" w:rsidRDefault="00FB4B9E">
                                    <w:pPr>
                                      <w:spacing w:line="275" w:lineRule="auto"/>
                                      <w:jc w:val="right"/>
                                      <w:textDirection w:val="btLr"/>
                                    </w:pPr>
                                  </w:p>
                                </w:txbxContent>
                              </wps:txbx>
                              <wps:bodyPr spcFirstLastPara="1" wrap="square" lIns="91425" tIns="45700" rIns="91425" bIns="45700" anchor="t" anchorCtr="0">
                                <a:noAutofit/>
                              </wps:bodyPr>
                            </wps:wsp>
                            <wps:wsp>
                              <wps:cNvPr id="9" name="Rectangle 9"/>
                              <wps:cNvSpPr/>
                              <wps:spPr>
                                <a:xfrm>
                                  <a:off x="-133357" y="227807"/>
                                  <a:ext cx="5485200" cy="4615200"/>
                                </a:xfrm>
                                <a:prstGeom prst="rect">
                                  <a:avLst/>
                                </a:prstGeom>
                                <a:noFill/>
                                <a:ln>
                                  <a:noFill/>
                                </a:ln>
                              </wps:spPr>
                              <wps:txbx>
                                <w:txbxContent>
                                  <w:p w:rsidR="00FB4B9E" w:rsidRDefault="00FB4B9E">
                                    <w:pPr>
                                      <w:spacing w:after="0" w:line="275" w:lineRule="auto"/>
                                      <w:textDirection w:val="btLr"/>
                                    </w:pPr>
                                  </w:p>
                                  <w:p w:rsidR="00FB4B9E" w:rsidRDefault="00FB4B9E">
                                    <w:pPr>
                                      <w:spacing w:after="0" w:line="275" w:lineRule="auto"/>
                                      <w:textDirection w:val="btLr"/>
                                    </w:pPr>
                                  </w:p>
                                  <w:p w:rsidR="00FB4B9E" w:rsidRDefault="00FB4B9E">
                                    <w:pPr>
                                      <w:spacing w:after="0" w:line="275" w:lineRule="auto"/>
                                      <w:textDirection w:val="btLr"/>
                                    </w:pPr>
                                  </w:p>
                                  <w:p w:rsidR="00FB4B9E" w:rsidRDefault="00FB4B9E">
                                    <w:pPr>
                                      <w:spacing w:after="0" w:line="275" w:lineRule="auto"/>
                                      <w:textDirection w:val="btLr"/>
                                    </w:pPr>
                                  </w:p>
                                  <w:p w:rsidR="00FB4B9E" w:rsidRDefault="00FB4B9E">
                                    <w:pPr>
                                      <w:spacing w:after="0" w:line="275" w:lineRule="auto"/>
                                      <w:textDirection w:val="btLr"/>
                                    </w:pPr>
                                  </w:p>
                                  <w:p w:rsidR="00FB4B9E" w:rsidRDefault="009542BB">
                                    <w:pPr>
                                      <w:spacing w:after="0" w:line="275" w:lineRule="auto"/>
                                      <w:textDirection w:val="btLr"/>
                                    </w:pPr>
                                    <w:r>
                                      <w:rPr>
                                        <w:b/>
                                        <w:color w:val="1F497D"/>
                                        <w:sz w:val="72"/>
                                      </w:rPr>
                                      <w:t xml:space="preserve">DPS </w:t>
                                    </w:r>
                                  </w:p>
                                  <w:p w:rsidR="00FB4B9E" w:rsidRDefault="009542BB">
                                    <w:pPr>
                                      <w:spacing w:after="0" w:line="275" w:lineRule="auto"/>
                                      <w:textDirection w:val="btLr"/>
                                    </w:pPr>
                                    <w:r>
                                      <w:rPr>
                                        <w:b/>
                                        <w:color w:val="1F497D"/>
                                        <w:sz w:val="72"/>
                                      </w:rPr>
                                      <w:t>Appointment Form</w:t>
                                    </w:r>
                                  </w:p>
                                  <w:p w:rsidR="00FB4B9E" w:rsidRDefault="00FB4B9E">
                                    <w:pPr>
                                      <w:spacing w:line="275" w:lineRule="auto"/>
                                      <w:textDirection w:val="btLr"/>
                                    </w:pPr>
                                  </w:p>
                                </w:txbxContent>
                              </wps:txbx>
                              <wps:bodyPr spcFirstLastPara="1" wrap="square" lIns="91425" tIns="45700" rIns="91425" bIns="45700" anchor="b" anchorCtr="0">
                                <a:noAutofit/>
                              </wps:bodyPr>
                            </wps:wsp>
                          </wpg:grpSp>
                        </wpg:grpSp>
                      </wpg:grpSp>
                    </wpg:wgp>
                  </a:graphicData>
                </a:graphic>
              </wp:anchor>
            </w:drawing>
          </mc:Choice>
          <mc:Fallback>
            <w:pict>
              <v:group id="Group 1" o:spid="_x0000_s1026" style="position:absolute;margin-left:69.75pt;margin-top:26.25pt;width:495pt;height:593.7pt;z-index:251658240;mso-position-horizontal-relative:page;mso-position-vertical-relative:margin" coordorigin="22027,99" coordsize="62866,75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">
                <v:group id="Group 2" o:spid="_x0000_s1027" style="position:absolute;left:22027;top:99;width:62865;height:75401" coordorigin="22027" coordsize="62866,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3" o:spid="_x0000_s1028" style="position:absolute;left:22027;width:62866;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rsidR="00FB4B9E" w:rsidRDefault="00FB4B9E">
                          <w:pPr>
                            <w:spacing w:after="0" w:line="240" w:lineRule="auto"/>
                            <w:textDirection w:val="btLr"/>
                          </w:pPr>
                        </w:p>
                      </w:txbxContent>
                    </v:textbox>
                  </v:rect>
                  <v:group id="Group 4" o:spid="_x0000_s1029" style="position:absolute;left:22027;width:62865;height:75600" coordorigin="22027" coordsize="62865,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5" o:spid="_x0000_s1030" style="position:absolute;left:22027;width:62865;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" filled="f" stroked="f">
                      <v:textbox inset="2.53958mm,2.53958mm,2.53958mm,2.53958mm">
                        <w:txbxContent>
                          <w:p w:rsidR="00FB4B9E" w:rsidRDefault="00FB4B9E">
                            <w:pPr>
                              <w:spacing w:after="0" w:line="240" w:lineRule="auto"/>
                              <w:textDirection w:val="btLr"/>
                            </w:pPr>
                          </w:p>
                        </w:txbxContent>
                      </v:textbox>
                    </v:rect>
                    <v:group id="Group 6" o:spid="_x0000_s1031" style="position:absolute;left:22027;width:62865;height:75600" coordorigin="-1333,-22765" coordsize="62869,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7" o:spid="_x0000_s1032" style="position:absolute;left:-1333;top:-22765;width:62868;height:83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" filled="f" stroked="f">
                        <v:textbox inset="2.53958mm,2.53958mm,2.53958mm,2.53958mm">
                          <w:txbxContent>
                            <w:p w:rsidR="00FB4B9E" w:rsidRDefault="00FB4B9E">
                              <w:pPr>
                                <w:spacing w:after="0" w:line="240" w:lineRule="auto"/>
                                <w:textDirection w:val="btLr"/>
                              </w:pPr>
                            </w:p>
                          </w:txbxContent>
                        </v:textbox>
                      </v:rect>
                      <v:rect id="Rectangle 8" o:spid="_x0000_s1033" style="position:absolute;left:29802;top:56293;width:31733;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" filled="f" stroked="f">
                        <v:textbox inset="2.53958mm,1.2694mm,2.53958mm,1.2694mm">
                          <w:txbxContent>
                            <w:p w:rsidR="00FB4B9E" w:rsidRDefault="00FB4B9E">
                              <w:pPr>
                                <w:spacing w:line="275" w:lineRule="auto"/>
                                <w:jc w:val="right"/>
                                <w:textDirection w:val="btLr"/>
                              </w:pPr>
                            </w:p>
                          </w:txbxContent>
                        </v:textbox>
                      </v:rect>
                      <v:rect id="Rectangle 9" o:spid="_x0000_s1034" style="position:absolute;left:-1333;top:2278;width:54851;height:4615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" filled="f" stroked="f">
                        <v:textbox inset="2.53958mm,1.2694mm,2.53958mm,1.2694mm">
                          <w:txbxContent>
                            <w:p w:rsidR="00FB4B9E" w:rsidRDefault="00FB4B9E">
                              <w:pPr>
                                <w:spacing w:after="0" w:line="275" w:lineRule="auto"/>
                                <w:textDirection w:val="btLr"/>
                              </w:pPr>
                            </w:p>
                            <w:p w:rsidR="00FB4B9E" w:rsidRDefault="00FB4B9E">
                              <w:pPr>
                                <w:spacing w:after="0" w:line="275" w:lineRule="auto"/>
                                <w:textDirection w:val="btLr"/>
                              </w:pPr>
                            </w:p>
                            <w:p w:rsidR="00FB4B9E" w:rsidRDefault="00FB4B9E">
                              <w:pPr>
                                <w:spacing w:after="0" w:line="275" w:lineRule="auto"/>
                                <w:textDirection w:val="btLr"/>
                              </w:pPr>
                            </w:p>
                            <w:p w:rsidR="00FB4B9E" w:rsidRDefault="00FB4B9E">
                              <w:pPr>
                                <w:spacing w:after="0" w:line="275" w:lineRule="auto"/>
                                <w:textDirection w:val="btLr"/>
                              </w:pPr>
                            </w:p>
                            <w:p w:rsidR="00FB4B9E" w:rsidRDefault="00FB4B9E">
                              <w:pPr>
                                <w:spacing w:after="0" w:line="275" w:lineRule="auto"/>
                                <w:textDirection w:val="btLr"/>
                              </w:pPr>
                            </w:p>
                            <w:p w:rsidR="00FB4B9E" w:rsidRDefault="009542BB">
                              <w:pPr>
                                <w:spacing w:after="0" w:line="275" w:lineRule="auto"/>
                                <w:textDirection w:val="btLr"/>
                              </w:pPr>
                              <w:r>
                                <w:rPr>
                                  <w:b/>
                                  <w:color w:val="1F497D"/>
                                  <w:sz w:val="72"/>
                                </w:rPr>
                                <w:t xml:space="preserve">DPS </w:t>
                              </w:r>
                            </w:p>
                            <w:p w:rsidR="00FB4B9E" w:rsidRDefault="009542BB">
                              <w:pPr>
                                <w:spacing w:after="0" w:line="275" w:lineRule="auto"/>
                                <w:textDirection w:val="btLr"/>
                              </w:pPr>
                              <w:r>
                                <w:rPr>
                                  <w:b/>
                                  <w:color w:val="1F497D"/>
                                  <w:sz w:val="72"/>
                                </w:rPr>
                                <w:t>Appointment Form</w:t>
                              </w:r>
                            </w:p>
                            <w:p w:rsidR="00FB4B9E" w:rsidRDefault="00FB4B9E">
                              <w:pPr>
                                <w:spacing w:line="275" w:lineRule="auto"/>
                                <w:textDirection w:val="btLr"/>
                              </w:pPr>
                            </w:p>
                          </w:txbxContent>
                        </v:textbox>
                      </v:rect>
                    </v:group>
                  </v:group>
                </v:group>
                <w10:wrap anchorx="page" anchory="margin"/>
              </v:group>
            </w:pict>
          </mc:Fallback>
        </mc:AlternateContent>
      </w:r>
      <w:r>
        <w:rPr>
          <w:noProof/>
        </w:rPr>
        <w:drawing>
          <wp:anchor distT="0" distB="0" distL="114300" distR="114300" simplePos="0" relativeHeight="251659264" behindDoc="0" locked="0" layoutInCell="1" hidden="0" allowOverlap="1">
            <wp:simplePos x="0" y="0"/>
            <wp:positionH relativeFrom="column">
              <wp:posOffset>96523</wp:posOffset>
            </wp:positionH>
            <wp:positionV relativeFrom="paragraph">
              <wp:posOffset>1698625</wp:posOffset>
            </wp:positionV>
            <wp:extent cx="1647190" cy="1371600"/>
            <wp:effectExtent l="0" t="0" r="0" b="0"/>
            <wp:wrapNone/>
            <wp:docPr id="10"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5"/>
                    <a:srcRect/>
                    <a:stretch>
                      <a:fillRect/>
                    </a:stretch>
                  </pic:blipFill>
                  <pic:spPr>
                    <a:xfrm>
                      <a:off x="0" y="0"/>
                      <a:ext cx="1647190" cy="1371600"/>
                    </a:xfrm>
                    <a:prstGeom prst="rect">
                      <a:avLst/>
                    </a:prstGeom>
                    <a:ln/>
                  </pic:spPr>
                </pic:pic>
              </a:graphicData>
            </a:graphic>
          </wp:anchor>
        </w:drawing>
      </w:r>
    </w:p>
    <w:p w:rsidR="00FB4B9E" w:rsidRDefault="00FB4B9E">
      <w:pPr>
        <w:rPr>
          <w:rFonts w:ascii="Arial" w:eastAsia="Arial" w:hAnsi="Arial" w:cs="Arial"/>
          <w:b/>
          <w:smallCaps/>
          <w:sz w:val="24"/>
          <w:szCs w:val="24"/>
        </w:rPr>
      </w:pPr>
    </w:p>
    <w:p w:rsidR="00FB4B9E" w:rsidRDefault="009542BB">
      <w:pPr>
        <w:rPr>
          <w:rFonts w:ascii="Arial" w:eastAsia="Arial" w:hAnsi="Arial" w:cs="Arial"/>
          <w:sz w:val="24"/>
          <w:szCs w:val="24"/>
        </w:rPr>
      </w:pPr>
      <w:r>
        <w:rPr>
          <w:rFonts w:ascii="Arial" w:eastAsia="Arial" w:hAnsi="Arial" w:cs="Arial"/>
          <w:sz w:val="24"/>
          <w:szCs w:val="24"/>
        </w:rPr>
        <w:t>This DPS Appointment Form creates the DPS Contract for RM6301 Open Banking Dynamic Purchasing System (Data, Digital Payments &amp; Confirmation of Payee Services).</w:t>
      </w:r>
    </w:p>
    <w:p w:rsidR="00FB4B9E" w:rsidRDefault="009542BB">
      <w:pPr>
        <w:rPr>
          <w:rFonts w:ascii="Arial" w:eastAsia="Arial" w:hAnsi="Arial" w:cs="Arial"/>
          <w:sz w:val="24"/>
          <w:szCs w:val="24"/>
        </w:rPr>
      </w:pPr>
      <w:r>
        <w:rPr>
          <w:rFonts w:ascii="Arial" w:eastAsia="Arial" w:hAnsi="Arial" w:cs="Arial"/>
          <w:sz w:val="24"/>
          <w:szCs w:val="24"/>
        </w:rPr>
        <w:t xml:space="preserve">  It summarises the main features of the procurement and signposts to where information is held </w:t>
      </w:r>
      <w:r>
        <w:rPr>
          <w:rFonts w:ascii="Arial" w:eastAsia="Arial" w:hAnsi="Arial" w:cs="Arial"/>
          <w:sz w:val="24"/>
          <w:szCs w:val="24"/>
        </w:rPr>
        <w:t>as a result of the Supplier’s DPS SQ Submission such as CCS’ and the Supplier’s contact details.</w:t>
      </w:r>
    </w:p>
    <w:tbl>
      <w:tblPr>
        <w:tblStyle w:val="a"/>
        <w:tblW w:w="10530"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1844"/>
        <w:gridCol w:w="8250"/>
      </w:tblGrid>
      <w:tr w:rsidR="00FB4B9E" w:rsidTr="00FB4B9E">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rsidR="00FB4B9E" w:rsidRDefault="00FB4B9E">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FB4B9E" w:rsidRDefault="009542B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rsidR="00FB4B9E" w:rsidRDefault="009542BB">
            <w:pPr>
              <w:spacing w:after="0"/>
              <w:rPr>
                <w:rFonts w:ascii="Arial" w:eastAsia="Arial" w:hAnsi="Arial" w:cs="Arial"/>
                <w:color w:val="000000"/>
                <w:sz w:val="24"/>
                <w:szCs w:val="24"/>
              </w:rPr>
            </w:pPr>
            <w:r>
              <w:rPr>
                <w:rFonts w:ascii="Arial" w:eastAsia="Arial" w:hAnsi="Arial" w:cs="Arial"/>
                <w:color w:val="000000"/>
                <w:sz w:val="24"/>
                <w:szCs w:val="24"/>
              </w:rPr>
              <w:t xml:space="preserve">The Minister for the Cabinet Office represented by its executive agency the Crown Commercial Service (CCS). </w:t>
            </w:r>
          </w:p>
          <w:p w:rsidR="00FB4B9E" w:rsidRDefault="00FB4B9E">
            <w:pPr>
              <w:spacing w:after="0"/>
              <w:rPr>
                <w:rFonts w:ascii="Arial" w:eastAsia="Arial" w:hAnsi="Arial" w:cs="Arial"/>
                <w:color w:val="000000"/>
                <w:sz w:val="24"/>
                <w:szCs w:val="24"/>
              </w:rPr>
            </w:pPr>
          </w:p>
          <w:p w:rsidR="00FB4B9E" w:rsidRDefault="009542BB">
            <w:pPr>
              <w:spacing w:after="0"/>
              <w:rPr>
                <w:rFonts w:ascii="Arial" w:eastAsia="Arial" w:hAnsi="Arial" w:cs="Arial"/>
                <w:color w:val="000000"/>
                <w:sz w:val="24"/>
                <w:szCs w:val="24"/>
              </w:rPr>
            </w:pPr>
            <w:r>
              <w:rPr>
                <w:rFonts w:ascii="Arial" w:eastAsia="Arial" w:hAnsi="Arial" w:cs="Arial"/>
                <w:color w:val="000000"/>
                <w:sz w:val="24"/>
                <w:szCs w:val="24"/>
              </w:rPr>
              <w:t>Its offices are on: 9th Floor, The Capital,</w:t>
            </w:r>
            <w:r>
              <w:rPr>
                <w:rFonts w:ascii="Arial" w:eastAsia="Arial" w:hAnsi="Arial" w:cs="Arial"/>
                <w:color w:val="000000"/>
                <w:sz w:val="24"/>
                <w:szCs w:val="24"/>
              </w:rPr>
              <w:t xml:space="preserve"> Old Hall Street, Liverpool L3 9PP.</w:t>
            </w:r>
          </w:p>
          <w:p w:rsidR="00FB4B9E" w:rsidRDefault="00FB4B9E">
            <w:pPr>
              <w:spacing w:after="0"/>
              <w:rPr>
                <w:rFonts w:ascii="Arial" w:eastAsia="Arial" w:hAnsi="Arial" w:cs="Arial"/>
                <w:b/>
                <w:sz w:val="24"/>
                <w:szCs w:val="24"/>
                <w:highlight w:val="yellow"/>
              </w:rPr>
            </w:pPr>
          </w:p>
        </w:tc>
      </w:tr>
      <w:tr w:rsidR="00FB4B9E" w:rsidTr="00FB4B9E">
        <w:trPr>
          <w:trHeight w:val="976"/>
        </w:trPr>
        <w:tc>
          <w:tcPr>
            <w:cnfStyle w:val="000010000000" w:firstRow="0" w:lastRow="0" w:firstColumn="0" w:lastColumn="0" w:oddVBand="1" w:evenVBand="0" w:oddHBand="0" w:evenHBand="0" w:firstRowFirstColumn="0" w:firstRowLastColumn="0" w:lastRowFirstColumn="0" w:lastRowLastColumn="0"/>
            <w:tcW w:w="436" w:type="dxa"/>
          </w:tcPr>
          <w:p w:rsidR="00FB4B9E" w:rsidRDefault="00FB4B9E">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FB4B9E" w:rsidRDefault="009542B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w:t>
            </w:r>
          </w:p>
          <w:p w:rsidR="00FB4B9E" w:rsidRDefault="00FB4B9E">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FB4B9E" w:rsidRDefault="00FB4B9E">
            <w:pPr>
              <w:spacing w:after="0"/>
              <w:ind w:left="-75"/>
              <w:rPr>
                <w:rFonts w:ascii="Arial" w:eastAsia="Arial" w:hAnsi="Arial" w:cs="Arial"/>
                <w:sz w:val="24"/>
                <w:szCs w:val="24"/>
              </w:rPr>
            </w:pPr>
          </w:p>
          <w:p w:rsidR="00FB4B9E" w:rsidRDefault="009542BB">
            <w:pPr>
              <w:spacing w:after="0"/>
              <w:ind w:left="-75"/>
              <w:rPr>
                <w:rFonts w:ascii="Arial" w:eastAsia="Arial" w:hAnsi="Arial" w:cs="Arial"/>
                <w:color w:val="000000"/>
                <w:sz w:val="24"/>
                <w:szCs w:val="24"/>
              </w:rPr>
            </w:pPr>
            <w:r>
              <w:rPr>
                <w:rFonts w:ascii="Arial" w:eastAsia="Arial" w:hAnsi="Arial" w:cs="Arial"/>
                <w:color w:val="000000"/>
                <w:sz w:val="24"/>
                <w:szCs w:val="24"/>
              </w:rPr>
              <w:t xml:space="preserve">The name, address, and registration number of the </w:t>
            </w:r>
          </w:p>
          <w:p w:rsidR="00FB4B9E" w:rsidRDefault="009542BB">
            <w:pPr>
              <w:spacing w:after="0"/>
              <w:ind w:left="-75"/>
              <w:rPr>
                <w:rFonts w:ascii="Arial" w:eastAsia="Arial" w:hAnsi="Arial" w:cs="Arial"/>
                <w:color w:val="000000"/>
                <w:sz w:val="24"/>
                <w:szCs w:val="24"/>
              </w:rPr>
            </w:pPr>
            <w:r>
              <w:rPr>
                <w:rFonts w:ascii="Arial" w:eastAsia="Arial" w:hAnsi="Arial" w:cs="Arial"/>
                <w:color w:val="000000"/>
                <w:sz w:val="24"/>
                <w:szCs w:val="24"/>
              </w:rPr>
              <w:t>Supplier will be captured as part of the selection questionnaire during the DPS Registration process</w:t>
            </w:r>
          </w:p>
          <w:p w:rsidR="00FB4B9E" w:rsidRDefault="00FB4B9E">
            <w:pPr>
              <w:spacing w:after="0"/>
              <w:ind w:left="-75"/>
              <w:rPr>
                <w:rFonts w:ascii="Arial" w:eastAsia="Arial" w:hAnsi="Arial" w:cs="Arial"/>
                <w:sz w:val="24"/>
                <w:szCs w:val="24"/>
              </w:rPr>
            </w:pPr>
          </w:p>
        </w:tc>
      </w:tr>
      <w:tr w:rsidR="00FB4B9E" w:rsidTr="00FB4B9E">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rsidR="00FB4B9E" w:rsidRDefault="00FB4B9E">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FB4B9E" w:rsidRDefault="009542BB">
            <w:pPr>
              <w:pBdr>
                <w:top w:val="nil"/>
                <w:left w:val="nil"/>
                <w:bottom w:val="nil"/>
                <w:right w:val="nil"/>
                <w:between w:val="nil"/>
              </w:pBdr>
              <w:spacing w:after="0" w:line="240" w:lineRule="auto"/>
              <w:ind w:left="34"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Contract</w:t>
            </w:r>
          </w:p>
        </w:tc>
        <w:tc>
          <w:tcPr>
            <w:cnfStyle w:val="000010000000" w:firstRow="0" w:lastRow="0" w:firstColumn="0" w:lastColumn="0" w:oddVBand="1" w:evenVBand="0" w:oddHBand="0" w:evenHBand="0" w:firstRowFirstColumn="0" w:firstRowLastColumn="0" w:lastRowFirstColumn="0" w:lastRowLastColumn="0"/>
            <w:tcW w:w="8250" w:type="dxa"/>
          </w:tcPr>
          <w:p w:rsidR="00FB4B9E" w:rsidRDefault="009542BB">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This dynamic purchasing system access agreement between CCS and the Supplier allows the Supplier to be considered for Order Contracts to supply the Deliverables as detailed in the Buyer Needs document. You cannot deliver in any other Filter Categories unde</w:t>
            </w:r>
            <w:r>
              <w:rPr>
                <w:rFonts w:ascii="Arial" w:eastAsia="Arial" w:hAnsi="Arial" w:cs="Arial"/>
                <w:color w:val="000000"/>
                <w:sz w:val="24"/>
                <w:szCs w:val="24"/>
              </w:rPr>
              <w:t xml:space="preserve">r this contract. Any references made to other Filter Categories in this contract do not apply.] </w:t>
            </w:r>
          </w:p>
          <w:p w:rsidR="00FB4B9E" w:rsidRDefault="009542BB">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 xml:space="preserve">This opportunity is advertised in the Contract Notice in the Find a Tender Service reference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highlight w:val="yellow"/>
              </w:rPr>
              <w:t xml:space="preserve"> </w:t>
            </w:r>
            <w:r>
              <w:rPr>
                <w:rFonts w:ascii="Arial" w:eastAsia="Arial" w:hAnsi="Arial" w:cs="Arial"/>
                <w:color w:val="000000"/>
                <w:sz w:val="24"/>
                <w:szCs w:val="24"/>
              </w:rPr>
              <w:t>reference number] (FTS Contract Notice).</w:t>
            </w:r>
          </w:p>
          <w:p w:rsidR="00FB4B9E" w:rsidRDefault="00FB4B9E">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p>
        </w:tc>
      </w:tr>
      <w:tr w:rsidR="00FB4B9E" w:rsidTr="00FB4B9E">
        <w:trPr>
          <w:trHeight w:val="327"/>
        </w:trPr>
        <w:tc>
          <w:tcPr>
            <w:cnfStyle w:val="000010000000" w:firstRow="0" w:lastRow="0" w:firstColumn="0" w:lastColumn="0" w:oddVBand="1" w:evenVBand="0" w:oddHBand="0" w:evenHBand="0" w:firstRowFirstColumn="0" w:firstRowLastColumn="0" w:lastRowFirstColumn="0" w:lastRowLastColumn="0"/>
            <w:tcW w:w="436" w:type="dxa"/>
          </w:tcPr>
          <w:p w:rsidR="00FB4B9E" w:rsidRDefault="00FB4B9E">
            <w:pPr>
              <w:keepNext/>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FB4B9E" w:rsidRDefault="009542B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250" w:type="dxa"/>
          </w:tcPr>
          <w:p w:rsidR="00FB4B9E" w:rsidRDefault="00FB4B9E">
            <w:pPr>
              <w:pBdr>
                <w:top w:val="nil"/>
                <w:left w:val="nil"/>
                <w:bottom w:val="nil"/>
                <w:right w:val="nil"/>
                <w:between w:val="nil"/>
              </w:pBdr>
              <w:spacing w:after="0" w:line="240" w:lineRule="auto"/>
              <w:ind w:left="360" w:hanging="360"/>
              <w:rPr>
                <w:rFonts w:ascii="Arial" w:eastAsia="Arial" w:hAnsi="Arial" w:cs="Arial"/>
                <w:color w:val="000000"/>
                <w:sz w:val="24"/>
                <w:szCs w:val="24"/>
              </w:rPr>
            </w:pPr>
          </w:p>
          <w:p w:rsidR="00FB4B9E" w:rsidRDefault="009542BB">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See DPS Schedule 1 (Specification) for further details.</w:t>
            </w:r>
          </w:p>
          <w:p w:rsidR="00FB4B9E" w:rsidRDefault="00FB4B9E">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FB4B9E" w:rsidTr="00FB4B9E">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rsidR="00FB4B9E" w:rsidRDefault="00FB4B9E">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FB4B9E" w:rsidRDefault="009542B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w:t>
            </w:r>
          </w:p>
          <w:p w:rsidR="00FB4B9E" w:rsidRDefault="009542B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Start Date</w:t>
            </w:r>
          </w:p>
          <w:p w:rsidR="00FB4B9E" w:rsidRDefault="00FB4B9E">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FB4B9E" w:rsidRDefault="009542BB">
            <w:pPr>
              <w:spacing w:after="0"/>
              <w:ind w:right="936"/>
              <w:rPr>
                <w:rFonts w:ascii="Arial" w:eastAsia="Arial" w:hAnsi="Arial" w:cs="Arial"/>
                <w:color w:val="000000"/>
                <w:sz w:val="24"/>
                <w:szCs w:val="24"/>
              </w:rPr>
            </w:pPr>
            <w:r>
              <w:rPr>
                <w:rFonts w:ascii="Arial" w:eastAsia="Arial" w:hAnsi="Arial" w:cs="Arial"/>
                <w:color w:val="000000"/>
                <w:sz w:val="24"/>
                <w:szCs w:val="24"/>
              </w:rPr>
              <w:t>08/</w:t>
            </w:r>
            <w:r w:rsidR="000A38CA">
              <w:rPr>
                <w:rFonts w:ascii="Arial" w:eastAsia="Arial" w:hAnsi="Arial" w:cs="Arial"/>
                <w:color w:val="000000"/>
                <w:sz w:val="24"/>
                <w:szCs w:val="24"/>
              </w:rPr>
              <w:t>01</w:t>
            </w:r>
            <w:r>
              <w:rPr>
                <w:rFonts w:ascii="Arial" w:eastAsia="Arial" w:hAnsi="Arial" w:cs="Arial"/>
                <w:color w:val="000000"/>
                <w:sz w:val="24"/>
                <w:szCs w:val="24"/>
              </w:rPr>
              <w:t>/202</w:t>
            </w:r>
            <w:r w:rsidR="00871701">
              <w:rPr>
                <w:rFonts w:ascii="Arial" w:eastAsia="Arial" w:hAnsi="Arial" w:cs="Arial"/>
                <w:color w:val="000000"/>
                <w:sz w:val="24"/>
                <w:szCs w:val="24"/>
              </w:rPr>
              <w:t>4</w:t>
            </w:r>
          </w:p>
        </w:tc>
      </w:tr>
      <w:tr w:rsidR="00FB4B9E" w:rsidTr="00FB4B9E">
        <w:trPr>
          <w:trHeight w:val="812"/>
        </w:trPr>
        <w:tc>
          <w:tcPr>
            <w:cnfStyle w:val="000010000000" w:firstRow="0" w:lastRow="0" w:firstColumn="0" w:lastColumn="0" w:oddVBand="1" w:evenVBand="0" w:oddHBand="0" w:evenHBand="0" w:firstRowFirstColumn="0" w:firstRowLastColumn="0" w:lastRowFirstColumn="0" w:lastRowLastColumn="0"/>
            <w:tcW w:w="436" w:type="dxa"/>
          </w:tcPr>
          <w:p w:rsidR="00FB4B9E" w:rsidRDefault="00FB4B9E">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FB4B9E" w:rsidRDefault="009542B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Expiry Date</w:t>
            </w:r>
          </w:p>
          <w:p w:rsidR="00FB4B9E" w:rsidRDefault="00FB4B9E">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FB4B9E" w:rsidRDefault="009542BB">
            <w:pPr>
              <w:spacing w:after="0"/>
              <w:ind w:right="936"/>
              <w:rPr>
                <w:rFonts w:ascii="Arial" w:eastAsia="Arial" w:hAnsi="Arial" w:cs="Arial"/>
                <w:color w:val="000000"/>
                <w:sz w:val="24"/>
                <w:szCs w:val="24"/>
              </w:rPr>
            </w:pPr>
            <w:r>
              <w:rPr>
                <w:rFonts w:ascii="Arial" w:eastAsia="Arial" w:hAnsi="Arial" w:cs="Arial"/>
                <w:color w:val="000000"/>
                <w:sz w:val="24"/>
                <w:szCs w:val="24"/>
              </w:rPr>
              <w:t>0</w:t>
            </w:r>
            <w:r w:rsidR="000A38CA">
              <w:rPr>
                <w:rFonts w:ascii="Arial" w:eastAsia="Arial" w:hAnsi="Arial" w:cs="Arial"/>
                <w:color w:val="000000"/>
                <w:sz w:val="24"/>
                <w:szCs w:val="24"/>
              </w:rPr>
              <w:t>7</w:t>
            </w:r>
            <w:r>
              <w:rPr>
                <w:rFonts w:ascii="Arial" w:eastAsia="Arial" w:hAnsi="Arial" w:cs="Arial"/>
                <w:color w:val="000000"/>
                <w:sz w:val="24"/>
                <w:szCs w:val="24"/>
              </w:rPr>
              <w:t>/</w:t>
            </w:r>
            <w:r w:rsidR="000A38CA">
              <w:rPr>
                <w:rFonts w:ascii="Arial" w:eastAsia="Arial" w:hAnsi="Arial" w:cs="Arial"/>
                <w:color w:val="000000"/>
                <w:sz w:val="24"/>
                <w:szCs w:val="24"/>
              </w:rPr>
              <w:t>01</w:t>
            </w:r>
            <w:r>
              <w:rPr>
                <w:rFonts w:ascii="Arial" w:eastAsia="Arial" w:hAnsi="Arial" w:cs="Arial"/>
                <w:color w:val="000000"/>
                <w:sz w:val="24"/>
                <w:szCs w:val="24"/>
              </w:rPr>
              <w:t>/203</w:t>
            </w:r>
            <w:r w:rsidR="000A38CA">
              <w:rPr>
                <w:rFonts w:ascii="Arial" w:eastAsia="Arial" w:hAnsi="Arial" w:cs="Arial"/>
                <w:color w:val="000000"/>
                <w:sz w:val="24"/>
                <w:szCs w:val="24"/>
              </w:rPr>
              <w:t>2</w:t>
            </w:r>
            <w:bookmarkStart w:id="1" w:name="_GoBack"/>
            <w:bookmarkEnd w:id="1"/>
          </w:p>
        </w:tc>
      </w:tr>
      <w:tr w:rsidR="00FB4B9E" w:rsidTr="00FB4B9E">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rsidR="00FB4B9E" w:rsidRDefault="00FB4B9E">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FB4B9E" w:rsidRDefault="009542B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w:t>
            </w:r>
          </w:p>
          <w:p w:rsidR="00FB4B9E" w:rsidRDefault="009542B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Optional</w:t>
            </w:r>
          </w:p>
          <w:p w:rsidR="00FB4B9E" w:rsidRDefault="009542B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Extension</w:t>
            </w:r>
          </w:p>
          <w:p w:rsidR="00FB4B9E" w:rsidRDefault="009542B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rsidR="00FB4B9E" w:rsidRDefault="00FB4B9E">
            <w:pPr>
              <w:spacing w:after="0"/>
              <w:ind w:right="936"/>
              <w:rPr>
                <w:rFonts w:ascii="Arial" w:eastAsia="Arial" w:hAnsi="Arial" w:cs="Arial"/>
                <w:sz w:val="24"/>
                <w:szCs w:val="24"/>
              </w:rPr>
            </w:pPr>
          </w:p>
          <w:p w:rsidR="00FB4B9E" w:rsidRDefault="009542BB">
            <w:pPr>
              <w:spacing w:after="0"/>
              <w:ind w:right="936"/>
              <w:rPr>
                <w:rFonts w:ascii="Arial" w:eastAsia="Arial" w:hAnsi="Arial" w:cs="Arial"/>
                <w:color w:val="000000"/>
                <w:sz w:val="24"/>
                <w:szCs w:val="24"/>
              </w:rPr>
            </w:pPr>
            <w:r>
              <w:rPr>
                <w:rFonts w:ascii="Arial" w:eastAsia="Arial" w:hAnsi="Arial" w:cs="Arial"/>
                <w:color w:val="000000"/>
                <w:sz w:val="24"/>
                <w:szCs w:val="24"/>
              </w:rPr>
              <w:t>N/A</w:t>
            </w:r>
          </w:p>
        </w:tc>
      </w:tr>
      <w:tr w:rsidR="00FB4B9E" w:rsidTr="00FB4B9E">
        <w:trPr>
          <w:trHeight w:val="231"/>
        </w:trPr>
        <w:tc>
          <w:tcPr>
            <w:cnfStyle w:val="000010000000" w:firstRow="0" w:lastRow="0" w:firstColumn="0" w:lastColumn="0" w:oddVBand="1" w:evenVBand="0" w:oddHBand="0" w:evenHBand="0" w:firstRowFirstColumn="0" w:firstRowLastColumn="0" w:lastRowFirstColumn="0" w:lastRowLastColumn="0"/>
            <w:tcW w:w="436" w:type="dxa"/>
          </w:tcPr>
          <w:p w:rsidR="00FB4B9E" w:rsidRDefault="00FB4B9E">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FB4B9E" w:rsidRDefault="009542B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DPS Incorporated Terms </w:t>
            </w:r>
          </w:p>
          <w:p w:rsidR="00FB4B9E" w:rsidRDefault="00FB4B9E">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FB4B9E" w:rsidRDefault="009542BB">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Pr>
                <w:rFonts w:ascii="Arial" w:eastAsia="Arial" w:hAnsi="Arial" w:cs="Arial"/>
                <w:sz w:val="24"/>
                <w:szCs w:val="24"/>
              </w:rPr>
              <w:lastRenderedPageBreak/>
              <w:t>(together these documents form the DPS Contract’)</w:t>
            </w:r>
          </w:p>
          <w:p w:rsidR="00FB4B9E" w:rsidRDefault="00FB4B9E">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FB4B9E" w:rsidRDefault="00FB4B9E">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FB4B9E" w:rsidRDefault="00FB4B9E">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FB4B9E" w:rsidRDefault="00FB4B9E">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FB4B9E" w:rsidRDefault="00FB4B9E">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FB4B9E" w:rsidRDefault="00FB4B9E">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FB4B9E" w:rsidRDefault="00FB4B9E">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FB4B9E" w:rsidRDefault="00FB4B9E">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FB4B9E" w:rsidRDefault="00FB4B9E">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FB4B9E" w:rsidRDefault="00FB4B9E">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FB4B9E" w:rsidRDefault="00FB4B9E">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FB4B9E" w:rsidRDefault="00FB4B9E">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FB4B9E" w:rsidRDefault="00FB4B9E">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FB4B9E" w:rsidRDefault="00FB4B9E">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FB4B9E" w:rsidRDefault="00FB4B9E">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p w:rsidR="00FB4B9E" w:rsidRDefault="00FB4B9E">
            <w:pPr>
              <w:spacing w:after="0" w:line="259"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FB4B9E" w:rsidRDefault="009542BB">
            <w:pPr>
              <w:spacing w:after="0"/>
              <w:rPr>
                <w:rFonts w:ascii="Arial" w:eastAsia="Arial" w:hAnsi="Arial" w:cs="Arial"/>
                <w:color w:val="000000"/>
                <w:sz w:val="24"/>
                <w:szCs w:val="24"/>
              </w:rPr>
            </w:pPr>
            <w:r>
              <w:rPr>
                <w:rFonts w:ascii="Arial" w:eastAsia="Arial" w:hAnsi="Arial" w:cs="Arial"/>
                <w:color w:val="000000"/>
                <w:sz w:val="24"/>
                <w:szCs w:val="24"/>
              </w:rPr>
              <w:lastRenderedPageBreak/>
              <w:t>The following documents are incorporated into the DPS Contract. Where numbers are missing we are not using these schedules. If the documents conflict, the following order of precedence applies:</w:t>
            </w:r>
          </w:p>
          <w:p w:rsidR="00FB4B9E" w:rsidRDefault="009542BB">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DPS Appointment Form</w:t>
            </w:r>
          </w:p>
          <w:p w:rsidR="00FB4B9E" w:rsidRDefault="009542BB">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lastRenderedPageBreak/>
              <w:t>Any DPS</w:t>
            </w:r>
            <w:r>
              <w:rPr>
                <w:color w:val="000000"/>
              </w:rPr>
              <w:t xml:space="preserve"> </w:t>
            </w:r>
            <w:r>
              <w:rPr>
                <w:rFonts w:ascii="Arial" w:eastAsia="Arial" w:hAnsi="Arial" w:cs="Arial"/>
                <w:color w:val="000000"/>
                <w:sz w:val="24"/>
                <w:szCs w:val="24"/>
              </w:rPr>
              <w:t>Special Terms (see Section 9</w:t>
            </w:r>
            <w:r>
              <w:rPr>
                <w:rFonts w:ascii="Arial" w:eastAsia="Arial" w:hAnsi="Arial" w:cs="Arial"/>
                <w:color w:val="000000"/>
                <w:sz w:val="24"/>
                <w:szCs w:val="24"/>
              </w:rPr>
              <w:t xml:space="preserve"> ‘DPS Special Terms’ in this DPS Appointment Form)</w:t>
            </w:r>
          </w:p>
          <w:p w:rsidR="00FB4B9E" w:rsidRDefault="009542BB">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 (Definitions) [</w:t>
            </w:r>
            <w:r>
              <w:rPr>
                <w:rFonts w:ascii="Arial" w:eastAsia="Arial" w:hAnsi="Arial" w:cs="Arial"/>
                <w:b/>
                <w:color w:val="000000"/>
                <w:sz w:val="24"/>
                <w:szCs w:val="24"/>
              </w:rPr>
              <w:t>RM6301</w:t>
            </w:r>
            <w:r>
              <w:rPr>
                <w:rFonts w:ascii="Arial" w:eastAsia="Arial" w:hAnsi="Arial" w:cs="Arial"/>
                <w:color w:val="000000"/>
                <w:sz w:val="24"/>
                <w:szCs w:val="24"/>
              </w:rPr>
              <w:t xml:space="preserve">] </w:t>
            </w:r>
          </w:p>
          <w:p w:rsidR="00FB4B9E" w:rsidRDefault="009542BB">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11 (Processing Data) [</w:t>
            </w:r>
            <w:r>
              <w:rPr>
                <w:rFonts w:ascii="Arial" w:eastAsia="Arial" w:hAnsi="Arial" w:cs="Arial"/>
                <w:b/>
                <w:color w:val="000000"/>
                <w:sz w:val="24"/>
                <w:szCs w:val="24"/>
              </w:rPr>
              <w:t>RM6301</w:t>
            </w:r>
            <w:r>
              <w:rPr>
                <w:rFonts w:ascii="Arial" w:eastAsia="Arial" w:hAnsi="Arial" w:cs="Arial"/>
                <w:color w:val="000000"/>
                <w:sz w:val="24"/>
                <w:szCs w:val="24"/>
              </w:rPr>
              <w:t>]</w:t>
            </w:r>
          </w:p>
          <w:p w:rsidR="00FB4B9E" w:rsidRDefault="009542BB">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following Schedules for [RM6301] (in equal order of precedence):</w:t>
            </w:r>
          </w:p>
          <w:p w:rsidR="00FB4B9E" w:rsidRDefault="009542BB">
            <w:pPr>
              <w:numPr>
                <w:ilvl w:val="1"/>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DPS Schedule 1 (Specification) </w:t>
            </w:r>
          </w:p>
          <w:p w:rsidR="00FB4B9E" w:rsidRDefault="009542BB">
            <w:pPr>
              <w:numPr>
                <w:ilvl w:val="1"/>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DPS Schedule 3 (DPS Pricing)</w:t>
            </w:r>
          </w:p>
          <w:p w:rsidR="00FB4B9E" w:rsidRDefault="009542BB">
            <w:pPr>
              <w:numPr>
                <w:ilvl w:val="1"/>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DPS Schedule 4 (DPS Management)</w:t>
            </w:r>
          </w:p>
          <w:p w:rsidR="00FB4B9E" w:rsidRDefault="009542BB">
            <w:pPr>
              <w:numPr>
                <w:ilvl w:val="1"/>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DPS Schedule 5 (Management Levy and Information)</w:t>
            </w:r>
          </w:p>
          <w:p w:rsidR="00FB4B9E" w:rsidRDefault="009542BB">
            <w:pPr>
              <w:numPr>
                <w:ilvl w:val="1"/>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DPS Schedule 6 (Order Form Template and Order Schedules) including the following template Order Schedules: </w:t>
            </w:r>
          </w:p>
          <w:p w:rsidR="00FB4B9E" w:rsidRDefault="009542BB">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1 (Transparency Reports</w:t>
            </w:r>
            <w:r>
              <w:rPr>
                <w:rFonts w:ascii="Arial" w:eastAsia="Arial" w:hAnsi="Arial" w:cs="Arial"/>
                <w:color w:val="000000"/>
                <w:sz w:val="24"/>
                <w:szCs w:val="24"/>
              </w:rPr>
              <w:t>)</w:t>
            </w:r>
          </w:p>
          <w:p w:rsidR="00FB4B9E" w:rsidRDefault="009542BB">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2 (Staff Transfer)</w:t>
            </w:r>
          </w:p>
          <w:p w:rsidR="00FB4B9E" w:rsidRDefault="009542BB">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3 (Continuous Improvement)</w:t>
            </w:r>
          </w:p>
          <w:p w:rsidR="00FB4B9E" w:rsidRDefault="009542BB">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4 (Order Tender)</w:t>
            </w:r>
            <w:r>
              <w:rPr>
                <w:rFonts w:ascii="Arial" w:eastAsia="Arial" w:hAnsi="Arial" w:cs="Arial"/>
                <w:color w:val="000000"/>
                <w:sz w:val="24"/>
                <w:szCs w:val="24"/>
              </w:rPr>
              <w:tab/>
            </w:r>
            <w:r>
              <w:rPr>
                <w:rFonts w:ascii="Arial" w:eastAsia="Arial" w:hAnsi="Arial" w:cs="Arial"/>
                <w:color w:val="000000"/>
                <w:sz w:val="24"/>
                <w:szCs w:val="24"/>
              </w:rPr>
              <w:tab/>
              <w:t>]</w:t>
            </w:r>
          </w:p>
          <w:p w:rsidR="00FB4B9E" w:rsidRDefault="009542BB">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5 </w:t>
            </w:r>
            <w:r>
              <w:rPr>
                <w:rFonts w:ascii="Arial" w:eastAsia="Arial" w:hAnsi="Arial" w:cs="Arial"/>
                <w:i/>
                <w:color w:val="000000"/>
                <w:sz w:val="24"/>
                <w:szCs w:val="24"/>
              </w:rPr>
              <w:t>(</w:t>
            </w:r>
            <w:r>
              <w:rPr>
                <w:rFonts w:ascii="Arial" w:eastAsia="Arial" w:hAnsi="Arial" w:cs="Arial"/>
                <w:color w:val="000000"/>
                <w:sz w:val="24"/>
                <w:szCs w:val="24"/>
              </w:rPr>
              <w:t>Pricing Details)</w:t>
            </w:r>
            <w:r>
              <w:rPr>
                <w:rFonts w:ascii="Arial" w:eastAsia="Arial" w:hAnsi="Arial" w:cs="Arial"/>
                <w:color w:val="000000"/>
                <w:sz w:val="24"/>
                <w:szCs w:val="24"/>
              </w:rPr>
              <w:tab/>
              <w:t xml:space="preserve">           ]</w:t>
            </w:r>
          </w:p>
          <w:p w:rsidR="00FB4B9E" w:rsidRDefault="009542BB">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6 (ICT Services) </w:t>
            </w:r>
            <w:r>
              <w:rPr>
                <w:rFonts w:ascii="Arial" w:eastAsia="Arial" w:hAnsi="Arial" w:cs="Arial"/>
                <w:color w:val="000000"/>
                <w:sz w:val="24"/>
                <w:szCs w:val="24"/>
              </w:rPr>
              <w:tab/>
            </w:r>
            <w:r>
              <w:rPr>
                <w:rFonts w:ascii="Arial" w:eastAsia="Arial" w:hAnsi="Arial" w:cs="Arial"/>
                <w:color w:val="000000"/>
                <w:sz w:val="24"/>
                <w:szCs w:val="24"/>
              </w:rPr>
              <w:tab/>
              <w:t>]</w:t>
            </w:r>
          </w:p>
          <w:p w:rsidR="00FB4B9E" w:rsidRDefault="009542BB">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7 (Key Supplier Staff)</w:t>
            </w:r>
            <w:r>
              <w:rPr>
                <w:rFonts w:ascii="Arial" w:eastAsia="Arial" w:hAnsi="Arial" w:cs="Arial"/>
                <w:color w:val="000000"/>
                <w:sz w:val="24"/>
                <w:szCs w:val="24"/>
              </w:rPr>
              <w:tab/>
            </w:r>
            <w:r>
              <w:rPr>
                <w:rFonts w:ascii="Arial" w:eastAsia="Arial" w:hAnsi="Arial" w:cs="Arial"/>
                <w:color w:val="000000"/>
                <w:sz w:val="24"/>
                <w:szCs w:val="24"/>
              </w:rPr>
              <w:tab/>
              <w:t>]</w:t>
            </w:r>
          </w:p>
          <w:p w:rsidR="00FB4B9E" w:rsidRDefault="009542BB">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8 (Business Continuity and Disaster Recovery) ]</w:t>
            </w:r>
          </w:p>
          <w:p w:rsidR="00FB4B9E" w:rsidRDefault="009542BB">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9 (Security)</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rsidR="00FB4B9E" w:rsidRDefault="009542BB">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10 (Exit Management) </w:t>
            </w:r>
            <w:r>
              <w:rPr>
                <w:rFonts w:ascii="Arial" w:eastAsia="Arial" w:hAnsi="Arial" w:cs="Arial"/>
                <w:color w:val="000000"/>
                <w:sz w:val="24"/>
                <w:szCs w:val="24"/>
              </w:rPr>
              <w:tab/>
              <w:t>]</w:t>
            </w:r>
          </w:p>
          <w:p w:rsidR="00FB4B9E" w:rsidRDefault="009542BB">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11 (Installation Works) </w:t>
            </w:r>
            <w:r>
              <w:rPr>
                <w:rFonts w:ascii="Arial" w:eastAsia="Arial" w:hAnsi="Arial" w:cs="Arial"/>
                <w:color w:val="000000"/>
                <w:sz w:val="24"/>
                <w:szCs w:val="24"/>
              </w:rPr>
              <w:tab/>
              <w:t>]</w:t>
            </w:r>
          </w:p>
          <w:p w:rsidR="00FB4B9E" w:rsidRDefault="009542BB">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12 (Clustering) </w:t>
            </w:r>
            <w:r>
              <w:rPr>
                <w:rFonts w:ascii="Arial" w:eastAsia="Arial" w:hAnsi="Arial" w:cs="Arial"/>
                <w:color w:val="000000"/>
                <w:sz w:val="24"/>
                <w:szCs w:val="24"/>
              </w:rPr>
              <w:tab/>
            </w:r>
            <w:r>
              <w:rPr>
                <w:rFonts w:ascii="Arial" w:eastAsia="Arial" w:hAnsi="Arial" w:cs="Arial"/>
                <w:color w:val="000000"/>
                <w:sz w:val="24"/>
                <w:szCs w:val="24"/>
              </w:rPr>
              <w:tab/>
              <w:t>]</w:t>
            </w:r>
          </w:p>
          <w:p w:rsidR="00FB4B9E" w:rsidRDefault="009542BB">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13 (Implementation Plan and Testing)]</w:t>
            </w:r>
          </w:p>
          <w:p w:rsidR="00FB4B9E" w:rsidRDefault="009542BB">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[Order Schedule 14 (Service Levels) </w:t>
            </w:r>
            <w:r>
              <w:rPr>
                <w:rFonts w:ascii="Arial" w:eastAsia="Arial" w:hAnsi="Arial" w:cs="Arial"/>
                <w:color w:val="000000"/>
                <w:sz w:val="24"/>
                <w:szCs w:val="24"/>
              </w:rPr>
              <w:tab/>
            </w:r>
            <w:r>
              <w:rPr>
                <w:rFonts w:ascii="Arial" w:eastAsia="Arial" w:hAnsi="Arial" w:cs="Arial"/>
                <w:color w:val="000000"/>
                <w:sz w:val="24"/>
                <w:szCs w:val="24"/>
              </w:rPr>
              <w:tab/>
              <w:t>]</w:t>
            </w:r>
          </w:p>
          <w:p w:rsidR="00FB4B9E" w:rsidRDefault="009542BB">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15 (Order Contract Management)]</w:t>
            </w:r>
          </w:p>
          <w:p w:rsidR="00FB4B9E" w:rsidRPr="008D1CD1" w:rsidRDefault="009542BB" w:rsidP="008D1CD1">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sidRPr="008D1CD1">
              <w:rPr>
                <w:rFonts w:ascii="Arial" w:eastAsia="Arial" w:hAnsi="Arial" w:cs="Arial"/>
                <w:color w:val="000000"/>
                <w:sz w:val="24"/>
                <w:szCs w:val="24"/>
              </w:rPr>
              <w:t xml:space="preserve">[Order Schedule 16 (Benchmarking) </w:t>
            </w:r>
            <w:r w:rsidRPr="008D1CD1">
              <w:rPr>
                <w:rFonts w:ascii="Arial" w:eastAsia="Arial" w:hAnsi="Arial" w:cs="Arial"/>
                <w:color w:val="000000"/>
                <w:sz w:val="24"/>
                <w:szCs w:val="24"/>
              </w:rPr>
              <w:tab/>
            </w:r>
            <w:r w:rsidRPr="008D1CD1">
              <w:rPr>
                <w:rFonts w:ascii="Arial" w:eastAsia="Arial" w:hAnsi="Arial" w:cs="Arial"/>
                <w:color w:val="000000"/>
                <w:sz w:val="24"/>
                <w:szCs w:val="24"/>
              </w:rPr>
              <w:tab/>
              <w:t>]</w:t>
            </w:r>
          </w:p>
          <w:p w:rsidR="00FB4B9E" w:rsidRPr="008D1CD1" w:rsidRDefault="009542BB" w:rsidP="008D1CD1">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sidRPr="008D1CD1">
              <w:rPr>
                <w:rFonts w:ascii="Arial" w:eastAsia="Arial" w:hAnsi="Arial" w:cs="Arial"/>
                <w:color w:val="000000"/>
                <w:sz w:val="24"/>
                <w:szCs w:val="24"/>
              </w:rPr>
              <w:t xml:space="preserve">[Order Schedule 17 (MOD Terms) </w:t>
            </w:r>
            <w:r w:rsidRPr="008D1CD1">
              <w:rPr>
                <w:rFonts w:ascii="Arial" w:eastAsia="Arial" w:hAnsi="Arial" w:cs="Arial"/>
                <w:color w:val="000000"/>
                <w:sz w:val="24"/>
                <w:szCs w:val="24"/>
              </w:rPr>
              <w:tab/>
            </w:r>
            <w:r w:rsidRPr="008D1CD1">
              <w:rPr>
                <w:rFonts w:ascii="Arial" w:eastAsia="Arial" w:hAnsi="Arial" w:cs="Arial"/>
                <w:color w:val="000000"/>
                <w:sz w:val="24"/>
                <w:szCs w:val="24"/>
              </w:rPr>
              <w:tab/>
              <w:t xml:space="preserve">]               </w:t>
            </w:r>
          </w:p>
          <w:p w:rsidR="00FB4B9E" w:rsidRPr="008D1CD1" w:rsidRDefault="009542BB" w:rsidP="008D1CD1">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sidRPr="008D1CD1">
              <w:rPr>
                <w:rFonts w:ascii="Arial" w:eastAsia="Arial" w:hAnsi="Arial" w:cs="Arial"/>
                <w:color w:val="000000"/>
                <w:sz w:val="24"/>
                <w:szCs w:val="24"/>
              </w:rPr>
              <w:t>[Order Schedule 18 (Backgr</w:t>
            </w:r>
            <w:r w:rsidRPr="008D1CD1">
              <w:rPr>
                <w:rFonts w:ascii="Arial" w:eastAsia="Arial" w:hAnsi="Arial" w:cs="Arial"/>
                <w:color w:val="000000"/>
                <w:sz w:val="24"/>
                <w:szCs w:val="24"/>
              </w:rPr>
              <w:t xml:space="preserve">ound Checks) </w:t>
            </w:r>
            <w:r w:rsidRPr="008D1CD1">
              <w:rPr>
                <w:rFonts w:ascii="Arial" w:eastAsia="Arial" w:hAnsi="Arial" w:cs="Arial"/>
                <w:color w:val="000000"/>
                <w:sz w:val="24"/>
                <w:szCs w:val="24"/>
              </w:rPr>
              <w:tab/>
              <w:t>]</w:t>
            </w:r>
          </w:p>
          <w:p w:rsidR="00FB4B9E" w:rsidRPr="008D1CD1" w:rsidRDefault="009542BB" w:rsidP="008D1CD1">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sidRPr="008D1CD1">
              <w:rPr>
                <w:rFonts w:ascii="Arial" w:eastAsia="Arial" w:hAnsi="Arial" w:cs="Arial"/>
                <w:color w:val="000000"/>
                <w:sz w:val="24"/>
                <w:szCs w:val="24"/>
              </w:rPr>
              <w:t>[Order Schedule 19 (Scottish Law)</w:t>
            </w:r>
            <w:r w:rsidRPr="008D1CD1">
              <w:rPr>
                <w:rFonts w:ascii="Arial" w:eastAsia="Arial" w:hAnsi="Arial" w:cs="Arial"/>
                <w:color w:val="000000"/>
                <w:sz w:val="24"/>
                <w:szCs w:val="24"/>
              </w:rPr>
              <w:tab/>
            </w:r>
            <w:r w:rsidRPr="008D1CD1">
              <w:rPr>
                <w:rFonts w:ascii="Arial" w:eastAsia="Arial" w:hAnsi="Arial" w:cs="Arial"/>
                <w:color w:val="000000"/>
                <w:sz w:val="24"/>
                <w:szCs w:val="24"/>
              </w:rPr>
              <w:tab/>
              <w:t xml:space="preserve">]      </w:t>
            </w:r>
          </w:p>
          <w:p w:rsidR="00FB4B9E" w:rsidRPr="008D1CD1" w:rsidRDefault="009542BB" w:rsidP="008D1CD1">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sidRPr="008D1CD1">
              <w:rPr>
                <w:rFonts w:ascii="Arial" w:eastAsia="Arial" w:hAnsi="Arial" w:cs="Arial"/>
                <w:color w:val="000000"/>
                <w:sz w:val="24"/>
                <w:szCs w:val="24"/>
              </w:rPr>
              <w:t xml:space="preserve">[Order Schedule 20 (Order Specification)    ] </w:t>
            </w:r>
          </w:p>
          <w:p w:rsidR="00FB4B9E" w:rsidRPr="008D1CD1" w:rsidRDefault="009542BB" w:rsidP="008D1CD1">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sidRPr="008D1CD1">
              <w:rPr>
                <w:rFonts w:ascii="Arial" w:eastAsia="Arial" w:hAnsi="Arial" w:cs="Arial"/>
                <w:color w:val="000000"/>
                <w:sz w:val="24"/>
                <w:szCs w:val="24"/>
              </w:rPr>
              <w:t>[Order Schedule 21 (Northern Ireland Law)    ]</w:t>
            </w:r>
          </w:p>
          <w:p w:rsidR="00FB4B9E" w:rsidRPr="008D1CD1" w:rsidRDefault="009542BB" w:rsidP="008D1CD1">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sidRPr="008D1CD1">
              <w:rPr>
                <w:rFonts w:ascii="Arial" w:eastAsia="Arial" w:hAnsi="Arial" w:cs="Arial"/>
                <w:color w:val="000000"/>
                <w:sz w:val="24"/>
                <w:szCs w:val="24"/>
              </w:rPr>
              <w:t>[Order Schedule 22 (Lease Terms)                 ]</w:t>
            </w:r>
          </w:p>
          <w:p w:rsidR="00FB4B9E" w:rsidRPr="008D1CD1" w:rsidRDefault="009542BB" w:rsidP="008D1CD1">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sidRPr="008D1CD1">
              <w:rPr>
                <w:rFonts w:ascii="Arial" w:eastAsia="Arial" w:hAnsi="Arial" w:cs="Arial"/>
                <w:color w:val="000000"/>
                <w:sz w:val="24"/>
                <w:szCs w:val="24"/>
              </w:rPr>
              <w:t xml:space="preserve">[Order Schedule 23 (HMRC Terms)        </w:t>
            </w:r>
            <w:r w:rsidRPr="008D1CD1">
              <w:rPr>
                <w:rFonts w:ascii="Arial" w:eastAsia="Arial" w:hAnsi="Arial" w:cs="Arial"/>
                <w:color w:val="000000"/>
                <w:sz w:val="24"/>
                <w:szCs w:val="24"/>
              </w:rPr>
              <w:tab/>
            </w:r>
            <w:r w:rsidRPr="008D1CD1">
              <w:rPr>
                <w:rFonts w:ascii="Arial" w:eastAsia="Arial" w:hAnsi="Arial" w:cs="Arial"/>
                <w:color w:val="000000"/>
                <w:sz w:val="24"/>
                <w:szCs w:val="24"/>
              </w:rPr>
              <w:tab/>
              <w:t xml:space="preserve">]  </w:t>
            </w:r>
          </w:p>
          <w:p w:rsidR="00FB4B9E" w:rsidRPr="008D1CD1" w:rsidRDefault="009542BB" w:rsidP="008D1CD1">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sidRPr="008D1CD1">
              <w:rPr>
                <w:rFonts w:ascii="Arial" w:eastAsia="Arial" w:hAnsi="Arial" w:cs="Arial"/>
                <w:color w:val="000000"/>
                <w:sz w:val="24"/>
                <w:szCs w:val="24"/>
              </w:rPr>
              <w:t xml:space="preserve">[Order </w:t>
            </w:r>
            <w:r w:rsidRPr="008D1CD1">
              <w:rPr>
                <w:rFonts w:ascii="Arial" w:eastAsia="Arial" w:hAnsi="Arial" w:cs="Arial"/>
                <w:color w:val="000000"/>
                <w:sz w:val="24"/>
                <w:szCs w:val="24"/>
              </w:rPr>
              <w:t>Schedule 24 (Corporate Resolution Planning)</w:t>
            </w:r>
          </w:p>
          <w:p w:rsidR="00FB4B9E" w:rsidRPr="008D1CD1" w:rsidRDefault="009542BB" w:rsidP="008D1CD1">
            <w:pPr>
              <w:numPr>
                <w:ilvl w:val="2"/>
                <w:numId w:val="1"/>
              </w:numPr>
              <w:pBdr>
                <w:top w:val="nil"/>
                <w:left w:val="nil"/>
                <w:bottom w:val="nil"/>
                <w:right w:val="nil"/>
                <w:between w:val="nil"/>
              </w:pBdr>
              <w:spacing w:after="0" w:line="259" w:lineRule="auto"/>
              <w:rPr>
                <w:rFonts w:ascii="Arial" w:eastAsia="Arial" w:hAnsi="Arial" w:cs="Arial"/>
                <w:color w:val="000000"/>
                <w:sz w:val="24"/>
                <w:szCs w:val="24"/>
              </w:rPr>
            </w:pPr>
            <w:r w:rsidRPr="008D1CD1">
              <w:rPr>
                <w:rFonts w:ascii="Arial" w:eastAsia="Arial" w:hAnsi="Arial" w:cs="Arial"/>
                <w:color w:val="000000"/>
                <w:sz w:val="24"/>
                <w:szCs w:val="24"/>
              </w:rPr>
              <w:t>[Order Schedule 25 (Additional Regulatory Terms)</w:t>
            </w:r>
          </w:p>
          <w:p w:rsidR="00FB4B9E" w:rsidRDefault="009542BB">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DPS Schedule 7 (Order Procedure)</w:t>
            </w:r>
          </w:p>
          <w:p w:rsidR="00FB4B9E" w:rsidRDefault="009542BB">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DPS Schedule 8 (Self Audit Certificate)</w:t>
            </w:r>
          </w:p>
          <w:p w:rsidR="00FB4B9E" w:rsidRDefault="009542BB">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[DPS Schedule 9 (Cyber Essentials Scheme) </w:t>
            </w:r>
          </w:p>
          <w:p w:rsidR="00FB4B9E" w:rsidRDefault="009542BB">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2 (Variation Form)</w:t>
            </w:r>
          </w:p>
          <w:p w:rsidR="00FB4B9E" w:rsidRDefault="009542BB">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FB4B9E" w:rsidRDefault="009542BB">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lastRenderedPageBreak/>
              <w:t>Joint Schedule 4 (Commercially Sensitive Information)</w:t>
            </w:r>
          </w:p>
          <w:p w:rsidR="00FB4B9E" w:rsidRDefault="009542BB">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6 (Key Subcontractors)]</w:t>
            </w:r>
          </w:p>
          <w:p w:rsidR="00FB4B9E" w:rsidRDefault="009542BB">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7 (Financial Difficulties)]</w:t>
            </w:r>
          </w:p>
          <w:p w:rsidR="00FB4B9E" w:rsidRDefault="009542BB">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8 (Guarantee)]</w:t>
            </w:r>
          </w:p>
          <w:p w:rsidR="00FB4B9E" w:rsidRDefault="009542BB">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9 (Minimum Standards of Relia</w:t>
            </w:r>
            <w:r>
              <w:rPr>
                <w:rFonts w:ascii="Arial" w:eastAsia="Arial" w:hAnsi="Arial" w:cs="Arial"/>
                <w:color w:val="000000"/>
                <w:sz w:val="24"/>
                <w:szCs w:val="24"/>
              </w:rPr>
              <w:t>bility)]</w:t>
            </w:r>
          </w:p>
          <w:p w:rsidR="00FB4B9E" w:rsidRDefault="009542BB">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10 (Rectification Plan)</w:t>
            </w:r>
          </w:p>
          <w:p w:rsidR="00FB4B9E" w:rsidRDefault="009542BB">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12 (Supply Chain Visibility)]</w:t>
            </w:r>
          </w:p>
          <w:p w:rsidR="00FB4B9E" w:rsidRDefault="009542BB">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CCS Core Terms - DPS (version 1.0.3)</w:t>
            </w:r>
          </w:p>
          <w:p w:rsidR="00FB4B9E" w:rsidRDefault="009542BB">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5 (Corporate Social Responsibility) [</w:t>
            </w:r>
            <w:r>
              <w:rPr>
                <w:rFonts w:ascii="Arial" w:eastAsia="Arial" w:hAnsi="Arial" w:cs="Arial"/>
                <w:b/>
                <w:color w:val="000000"/>
                <w:sz w:val="24"/>
                <w:szCs w:val="24"/>
              </w:rPr>
              <w:t>RM6301</w:t>
            </w:r>
            <w:r>
              <w:rPr>
                <w:rFonts w:ascii="Arial" w:eastAsia="Arial" w:hAnsi="Arial" w:cs="Arial"/>
                <w:color w:val="000000"/>
                <w:sz w:val="24"/>
                <w:szCs w:val="24"/>
              </w:rPr>
              <w:t>]</w:t>
            </w:r>
          </w:p>
          <w:p w:rsidR="00FB4B9E" w:rsidRDefault="009542BB">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DPS Schedule 2 (DPS Application) [</w:t>
            </w:r>
            <w:r>
              <w:rPr>
                <w:rFonts w:ascii="Arial" w:eastAsia="Arial" w:hAnsi="Arial" w:cs="Arial"/>
                <w:b/>
                <w:color w:val="000000"/>
                <w:sz w:val="24"/>
                <w:szCs w:val="24"/>
              </w:rPr>
              <w:t>RM6301</w:t>
            </w:r>
            <w:r>
              <w:rPr>
                <w:rFonts w:ascii="Arial" w:eastAsia="Arial" w:hAnsi="Arial" w:cs="Arial"/>
                <w:color w:val="000000"/>
                <w:sz w:val="24"/>
                <w:szCs w:val="24"/>
              </w:rPr>
              <w:t xml:space="preserve">] as long as any part of the DPS Application that offers a better commercial position for CCS or Buyers (as decided by CCS) take precedence over the documents above </w:t>
            </w:r>
          </w:p>
          <w:p w:rsidR="00FB4B9E" w:rsidRDefault="00FB4B9E">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FB4B9E" w:rsidTr="00FB4B9E">
        <w:trPr>
          <w:cnfStyle w:val="000000100000" w:firstRow="0" w:lastRow="0" w:firstColumn="0" w:lastColumn="0" w:oddVBand="0" w:evenVBand="0" w:oddHBand="1" w:evenHBand="0" w:firstRowFirstColumn="0" w:firstRowLastColumn="0" w:lastRowFirstColumn="0" w:lastRowLastColumn="0"/>
          <w:trHeight w:val="940"/>
        </w:trPr>
        <w:tc>
          <w:tcPr>
            <w:cnfStyle w:val="000010000000" w:firstRow="0" w:lastRow="0" w:firstColumn="0" w:lastColumn="0" w:oddVBand="1" w:evenVBand="0" w:oddHBand="0" w:evenHBand="0" w:firstRowFirstColumn="0" w:firstRowLastColumn="0" w:lastRowFirstColumn="0" w:lastRowLastColumn="0"/>
            <w:tcW w:w="436" w:type="dxa"/>
          </w:tcPr>
          <w:p w:rsidR="00FB4B9E" w:rsidRDefault="00FB4B9E">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FB4B9E" w:rsidRDefault="009542B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Special Terms</w:t>
            </w:r>
          </w:p>
          <w:p w:rsidR="00FB4B9E" w:rsidRDefault="00FB4B9E">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p w:rsidR="00FB4B9E" w:rsidRDefault="00FB4B9E">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FB4B9E" w:rsidRDefault="009542BB">
            <w:pPr>
              <w:rPr>
                <w:rFonts w:ascii="Arial" w:eastAsia="Arial" w:hAnsi="Arial" w:cs="Arial"/>
                <w:color w:val="000000"/>
                <w:sz w:val="24"/>
                <w:szCs w:val="24"/>
              </w:rPr>
            </w:pPr>
            <w:r>
              <w:rPr>
                <w:rFonts w:ascii="Arial" w:eastAsia="Arial" w:hAnsi="Arial" w:cs="Arial"/>
                <w:color w:val="000000"/>
                <w:sz w:val="24"/>
                <w:szCs w:val="24"/>
              </w:rPr>
              <w:t>N/A</w:t>
            </w:r>
          </w:p>
        </w:tc>
      </w:tr>
      <w:tr w:rsidR="00FB4B9E" w:rsidTr="00FB4B9E">
        <w:trPr>
          <w:trHeight w:val="55"/>
        </w:trPr>
        <w:tc>
          <w:tcPr>
            <w:cnfStyle w:val="000010000000" w:firstRow="0" w:lastRow="0" w:firstColumn="0" w:lastColumn="0" w:oddVBand="1" w:evenVBand="0" w:oddHBand="0" w:evenHBand="0" w:firstRowFirstColumn="0" w:firstRowLastColumn="0" w:lastRowFirstColumn="0" w:lastRowLastColumn="0"/>
            <w:tcW w:w="436" w:type="dxa"/>
          </w:tcPr>
          <w:p w:rsidR="00FB4B9E" w:rsidRDefault="00FB4B9E">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FB4B9E" w:rsidRDefault="009542B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Pricing</w:t>
            </w:r>
          </w:p>
        </w:tc>
        <w:tc>
          <w:tcPr>
            <w:cnfStyle w:val="000010000000" w:firstRow="0" w:lastRow="0" w:firstColumn="0" w:lastColumn="0" w:oddVBand="1" w:evenVBand="0" w:oddHBand="0" w:evenHBand="0" w:firstRowFirstColumn="0" w:firstRowLastColumn="0" w:lastRowFirstColumn="0" w:lastRowLastColumn="0"/>
            <w:tcW w:w="8250" w:type="dxa"/>
          </w:tcPr>
          <w:p w:rsidR="00FB4B9E" w:rsidRDefault="00FB4B9E">
            <w:pPr>
              <w:pBdr>
                <w:top w:val="nil"/>
                <w:left w:val="nil"/>
                <w:bottom w:val="nil"/>
                <w:right w:val="nil"/>
                <w:between w:val="nil"/>
              </w:pBdr>
              <w:spacing w:after="0" w:line="240" w:lineRule="auto"/>
              <w:ind w:left="360" w:hanging="360"/>
              <w:rPr>
                <w:rFonts w:ascii="Arial" w:eastAsia="Arial" w:hAnsi="Arial" w:cs="Arial"/>
                <w:color w:val="000000"/>
                <w:sz w:val="24"/>
                <w:szCs w:val="24"/>
              </w:rPr>
            </w:pPr>
          </w:p>
          <w:p w:rsidR="00FB4B9E" w:rsidRDefault="00FB4B9E">
            <w:pPr>
              <w:rPr>
                <w:rFonts w:ascii="Arial" w:eastAsia="Arial" w:hAnsi="Arial" w:cs="Arial"/>
                <w:sz w:val="24"/>
                <w:szCs w:val="24"/>
              </w:rPr>
            </w:pPr>
          </w:p>
          <w:p w:rsidR="00FB4B9E" w:rsidRDefault="009542BB">
            <w:pPr>
              <w:rPr>
                <w:rFonts w:ascii="Arial" w:eastAsia="Arial" w:hAnsi="Arial" w:cs="Arial"/>
                <w:color w:val="000000"/>
                <w:sz w:val="24"/>
                <w:szCs w:val="24"/>
              </w:rPr>
            </w:pPr>
            <w:r>
              <w:rPr>
                <w:rFonts w:ascii="Arial" w:eastAsia="Arial" w:hAnsi="Arial" w:cs="Arial"/>
                <w:color w:val="000000"/>
                <w:sz w:val="24"/>
                <w:szCs w:val="24"/>
              </w:rPr>
              <w:t>Details in DPS Schedule 3 (DPS Pricing)</w:t>
            </w:r>
          </w:p>
        </w:tc>
      </w:tr>
      <w:tr w:rsidR="00FB4B9E" w:rsidTr="00FB4B9E">
        <w:trPr>
          <w:cnfStyle w:val="000000100000" w:firstRow="0" w:lastRow="0" w:firstColumn="0" w:lastColumn="0" w:oddVBand="0" w:evenVBand="0" w:oddHBand="1" w:evenHBand="0" w:firstRowFirstColumn="0" w:firstRowLastColumn="0" w:lastRowFirstColumn="0" w:lastRowLastColumn="0"/>
          <w:trHeight w:val="569"/>
        </w:trPr>
        <w:tc>
          <w:tcPr>
            <w:cnfStyle w:val="000010000000" w:firstRow="0" w:lastRow="0" w:firstColumn="0" w:lastColumn="0" w:oddVBand="1" w:evenVBand="0" w:oddHBand="0" w:evenHBand="0" w:firstRowFirstColumn="0" w:firstRowLastColumn="0" w:lastRowFirstColumn="0" w:lastRowLastColumn="0"/>
            <w:tcW w:w="436" w:type="dxa"/>
          </w:tcPr>
          <w:p w:rsidR="00FB4B9E" w:rsidRDefault="00FB4B9E">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FB4B9E" w:rsidRDefault="009542B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FB4B9E" w:rsidRDefault="009542BB">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FB4B9E" w:rsidTr="00FB4B9E">
        <w:trPr>
          <w:trHeight w:val="939"/>
        </w:trPr>
        <w:tc>
          <w:tcPr>
            <w:cnfStyle w:val="000010000000" w:firstRow="0" w:lastRow="0" w:firstColumn="0" w:lastColumn="0" w:oddVBand="1" w:evenVBand="0" w:oddHBand="0" w:evenHBand="0" w:firstRowFirstColumn="0" w:firstRowLastColumn="0" w:lastRowFirstColumn="0" w:lastRowLastColumn="0"/>
            <w:tcW w:w="436" w:type="dxa"/>
          </w:tcPr>
          <w:p w:rsidR="00FB4B9E" w:rsidRDefault="00FB4B9E">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FB4B9E" w:rsidRDefault="009542B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Cyber </w:t>
            </w:r>
          </w:p>
          <w:p w:rsidR="00FB4B9E" w:rsidRDefault="009542B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tcPr>
          <w:p w:rsidR="00FB4B9E" w:rsidRDefault="009542BB">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Cyber Essentials Scheme Basic. Details in DPS</w:t>
            </w:r>
            <w:r>
              <w:rPr>
                <w:color w:val="000000"/>
              </w:rPr>
              <w:t xml:space="preserve"> </w:t>
            </w:r>
            <w:r>
              <w:rPr>
                <w:rFonts w:ascii="Arial" w:eastAsia="Arial" w:hAnsi="Arial" w:cs="Arial"/>
                <w:color w:val="000000"/>
                <w:sz w:val="24"/>
                <w:szCs w:val="24"/>
              </w:rPr>
              <w:t>Schedule 9 (Cyber Essentials Scheme)</w:t>
            </w:r>
          </w:p>
        </w:tc>
      </w:tr>
      <w:tr w:rsidR="00FB4B9E" w:rsidTr="00FB4B9E">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rsidR="00FB4B9E" w:rsidRDefault="00FB4B9E">
            <w:pPr>
              <w:numPr>
                <w:ilvl w:val="0"/>
                <w:numId w:val="2"/>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1844" w:type="dxa"/>
          </w:tcPr>
          <w:p w:rsidR="00FB4B9E" w:rsidRDefault="009542B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Management Levy</w:t>
            </w:r>
          </w:p>
        </w:tc>
        <w:tc>
          <w:tcPr>
            <w:cnfStyle w:val="000010000000" w:firstRow="0" w:lastRow="0" w:firstColumn="0" w:lastColumn="0" w:oddVBand="1" w:evenVBand="0" w:oddHBand="0" w:evenHBand="0" w:firstRowFirstColumn="0" w:firstRowLastColumn="0" w:lastRowFirstColumn="0" w:lastRowLastColumn="0"/>
            <w:tcW w:w="8250" w:type="dxa"/>
          </w:tcPr>
          <w:p w:rsidR="00FB4B9E" w:rsidRDefault="009542BB">
            <w:pPr>
              <w:rPr>
                <w:rFonts w:ascii="Arial" w:eastAsia="Arial" w:hAnsi="Arial" w:cs="Arial"/>
                <w:color w:val="000000"/>
                <w:sz w:val="24"/>
                <w:szCs w:val="24"/>
              </w:rPr>
            </w:pPr>
            <w:r>
              <w:rPr>
                <w:rFonts w:ascii="Arial" w:eastAsia="Arial" w:hAnsi="Arial" w:cs="Arial"/>
                <w:color w:val="000000"/>
                <w:sz w:val="24"/>
                <w:szCs w:val="24"/>
              </w:rPr>
              <w:t xml:space="preserve">The Supplier will pay, excluding VAT, </w:t>
            </w:r>
            <w:r>
              <w:rPr>
                <w:rFonts w:ascii="Arial" w:eastAsia="Arial" w:hAnsi="Arial" w:cs="Arial"/>
                <w:b/>
                <w:color w:val="000000"/>
                <w:sz w:val="24"/>
                <w:szCs w:val="24"/>
              </w:rPr>
              <w:t xml:space="preserve"> 1</w:t>
            </w:r>
            <w:r>
              <w:rPr>
                <w:rFonts w:ascii="Arial" w:eastAsia="Arial" w:hAnsi="Arial" w:cs="Arial"/>
                <w:color w:val="000000"/>
                <w:sz w:val="24"/>
                <w:szCs w:val="24"/>
              </w:rPr>
              <w:t xml:space="preserve"> % of all the Charges for the Deliverables invoiced to the Buyer under all Order Contracts.</w:t>
            </w:r>
          </w:p>
        </w:tc>
      </w:tr>
      <w:tr w:rsidR="00FB4B9E" w:rsidTr="00FB4B9E">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FB4B9E" w:rsidRDefault="00FB4B9E">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FB4B9E" w:rsidRDefault="009542B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8250" w:type="dxa"/>
          </w:tcPr>
          <w:p w:rsidR="00FB4B9E" w:rsidRDefault="009542BB">
            <w:pPr>
              <w:rPr>
                <w:rFonts w:ascii="Arial" w:eastAsia="Arial" w:hAnsi="Arial" w:cs="Arial"/>
                <w:color w:val="000000"/>
                <w:sz w:val="24"/>
                <w:szCs w:val="24"/>
              </w:rPr>
            </w:pPr>
            <w:r>
              <w:rPr>
                <w:rFonts w:ascii="Arial" w:eastAsia="Arial" w:hAnsi="Arial" w:cs="Arial"/>
                <w:color w:val="000000"/>
                <w:sz w:val="24"/>
                <w:szCs w:val="24"/>
              </w:rPr>
              <w:t>£10,000,000</w:t>
            </w:r>
          </w:p>
          <w:p w:rsidR="00FB4B9E" w:rsidRDefault="00FB4B9E">
            <w:pPr>
              <w:rPr>
                <w:rFonts w:ascii="Arial" w:eastAsia="Arial" w:hAnsi="Arial" w:cs="Arial"/>
                <w:sz w:val="24"/>
                <w:szCs w:val="24"/>
              </w:rPr>
            </w:pPr>
          </w:p>
        </w:tc>
      </w:tr>
      <w:tr w:rsidR="00FB4B9E" w:rsidTr="00FB4B9E">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FB4B9E" w:rsidRDefault="00FB4B9E">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FB4B9E" w:rsidRDefault="009542B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FB4B9E" w:rsidRDefault="009542B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DPS Manager</w:t>
            </w:r>
          </w:p>
        </w:tc>
        <w:tc>
          <w:tcPr>
            <w:cnfStyle w:val="000010000000" w:firstRow="0" w:lastRow="0" w:firstColumn="0" w:lastColumn="0" w:oddVBand="1" w:evenVBand="0" w:oddHBand="0" w:evenHBand="0" w:firstRowFirstColumn="0" w:firstRowLastColumn="0" w:lastRowFirstColumn="0" w:lastRowLastColumn="0"/>
            <w:tcW w:w="8250" w:type="dxa"/>
          </w:tcPr>
          <w:p w:rsidR="00FB4B9E" w:rsidRDefault="009542BB">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FB4B9E" w:rsidRDefault="009542BB">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FB4B9E" w:rsidRDefault="009542BB">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FB4B9E" w:rsidRDefault="009542BB">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p w:rsidR="00FB4B9E" w:rsidRDefault="009542BB">
            <w:pPr>
              <w:rPr>
                <w:rFonts w:ascii="Arial" w:eastAsia="Arial" w:hAnsi="Arial" w:cs="Arial"/>
                <w:color w:val="000000"/>
                <w:sz w:val="24"/>
                <w:szCs w:val="24"/>
              </w:rPr>
            </w:pPr>
            <w:r>
              <w:rPr>
                <w:rFonts w:ascii="Arial" w:eastAsia="Arial" w:hAnsi="Arial" w:cs="Arial"/>
                <w:color w:val="000000"/>
                <w:sz w:val="24"/>
                <w:szCs w:val="24"/>
              </w:rPr>
              <w:lastRenderedPageBreak/>
              <w:t xml:space="preserve">Contact details such as above will be requested as part of your SQ DPS Submission.  </w:t>
            </w:r>
          </w:p>
        </w:tc>
      </w:tr>
      <w:tr w:rsidR="00FB4B9E" w:rsidTr="00FB4B9E">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FB4B9E" w:rsidRDefault="00FB4B9E">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FB4B9E" w:rsidRDefault="009542B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FB4B9E" w:rsidRDefault="009542B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rsidR="00FB4B9E" w:rsidRDefault="009542BB">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FB4B9E" w:rsidRDefault="009542BB">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FB4B9E" w:rsidRDefault="009542BB">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FB4B9E" w:rsidRDefault="009542BB">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p w:rsidR="00FB4B9E" w:rsidRDefault="009542BB">
            <w:pPr>
              <w:rPr>
                <w:rFonts w:ascii="Arial" w:eastAsia="Arial" w:hAnsi="Arial" w:cs="Arial"/>
                <w:color w:val="000000"/>
                <w:sz w:val="24"/>
                <w:szCs w:val="24"/>
              </w:rPr>
            </w:pPr>
            <w:r>
              <w:rPr>
                <w:rFonts w:ascii="Arial" w:eastAsia="Arial" w:hAnsi="Arial" w:cs="Arial"/>
                <w:color w:val="000000"/>
                <w:sz w:val="24"/>
                <w:szCs w:val="24"/>
              </w:rPr>
              <w:t xml:space="preserve">Contact details such as above will be requested as part of your SQ DPS Submission.  </w:t>
            </w:r>
          </w:p>
        </w:tc>
      </w:tr>
      <w:tr w:rsidR="00FB4B9E" w:rsidTr="00FB4B9E">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FB4B9E" w:rsidRDefault="00FB4B9E">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FB4B9E" w:rsidRDefault="009542B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FB4B9E" w:rsidRDefault="009542B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rsidR="00FB4B9E" w:rsidRDefault="009542BB">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FB4B9E" w:rsidRDefault="009542BB">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FB4B9E" w:rsidRDefault="009542BB">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FB4B9E" w:rsidRDefault="009542BB">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p w:rsidR="00FB4B9E" w:rsidRDefault="009542BB">
            <w:pPr>
              <w:rPr>
                <w:rFonts w:ascii="Arial" w:eastAsia="Arial" w:hAnsi="Arial" w:cs="Arial"/>
                <w:color w:val="000000"/>
                <w:sz w:val="24"/>
                <w:szCs w:val="24"/>
              </w:rPr>
            </w:pPr>
            <w:r>
              <w:rPr>
                <w:rFonts w:ascii="Arial" w:eastAsia="Arial" w:hAnsi="Arial" w:cs="Arial"/>
                <w:color w:val="000000"/>
                <w:sz w:val="24"/>
                <w:szCs w:val="24"/>
              </w:rPr>
              <w:t xml:space="preserve">Contact details such as above will be requested as part of your SQ DPS Submission.  </w:t>
            </w:r>
          </w:p>
        </w:tc>
      </w:tr>
      <w:tr w:rsidR="00FB4B9E" w:rsidTr="00FB4B9E">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FB4B9E" w:rsidRDefault="00FB4B9E">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FB4B9E" w:rsidRDefault="009542B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rsidR="00FB4B9E" w:rsidRDefault="009542B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rsidR="00FB4B9E" w:rsidRDefault="009542BB">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FB4B9E" w:rsidRDefault="009542BB">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FB4B9E" w:rsidRDefault="009542BB">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FB4B9E" w:rsidRDefault="009542BB">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p w:rsidR="00FB4B9E" w:rsidRDefault="009542BB">
            <w:pPr>
              <w:rPr>
                <w:rFonts w:ascii="Arial" w:eastAsia="Arial" w:hAnsi="Arial" w:cs="Arial"/>
                <w:color w:val="000000"/>
                <w:sz w:val="24"/>
                <w:szCs w:val="24"/>
              </w:rPr>
            </w:pPr>
            <w:r>
              <w:rPr>
                <w:rFonts w:ascii="Arial" w:eastAsia="Arial" w:hAnsi="Arial" w:cs="Arial"/>
                <w:color w:val="000000"/>
                <w:sz w:val="24"/>
                <w:szCs w:val="24"/>
              </w:rPr>
              <w:t xml:space="preserve">Contact details such as above will be requested as part of your SQ DPS Submission.  </w:t>
            </w:r>
          </w:p>
        </w:tc>
      </w:tr>
      <w:tr w:rsidR="00FB4B9E" w:rsidTr="00FB4B9E">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FB4B9E" w:rsidRDefault="00FB4B9E">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FB4B9E" w:rsidRDefault="009542B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FB4B9E" w:rsidRDefault="009542B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rsidR="00FB4B9E" w:rsidRDefault="009542BB">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FB4B9E" w:rsidRDefault="009542BB">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FB4B9E" w:rsidRDefault="009542BB">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FB4B9E" w:rsidRDefault="009542BB">
            <w:pPr>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p w:rsidR="00FB4B9E" w:rsidRDefault="009542BB">
            <w:pPr>
              <w:rPr>
                <w:rFonts w:ascii="Arial" w:eastAsia="Arial" w:hAnsi="Arial" w:cs="Arial"/>
                <w:color w:val="000000"/>
                <w:sz w:val="24"/>
                <w:szCs w:val="24"/>
              </w:rPr>
            </w:pPr>
            <w:r>
              <w:rPr>
                <w:rFonts w:ascii="Arial" w:eastAsia="Arial" w:hAnsi="Arial" w:cs="Arial"/>
                <w:color w:val="000000"/>
                <w:sz w:val="24"/>
                <w:szCs w:val="24"/>
              </w:rPr>
              <w:t xml:space="preserve">Contact details such as above will be requested as part of your SQ DPS Submission.  </w:t>
            </w:r>
          </w:p>
        </w:tc>
      </w:tr>
      <w:tr w:rsidR="00FB4B9E" w:rsidTr="00FB4B9E">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FB4B9E" w:rsidRDefault="00FB4B9E">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FB4B9E" w:rsidRDefault="009542BB">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FB4B9E" w:rsidRDefault="009542BB">
            <w:pPr>
              <w:spacing w:before="120" w:after="120"/>
              <w:rPr>
                <w:rFonts w:ascii="Arial" w:eastAsia="Arial" w:hAnsi="Arial" w:cs="Arial"/>
                <w:b/>
                <w:color w:val="000000"/>
                <w:sz w:val="24"/>
                <w:szCs w:val="24"/>
              </w:rPr>
            </w:pPr>
            <w:r>
              <w:rPr>
                <w:rFonts w:ascii="Arial" w:eastAsia="Arial" w:hAnsi="Arial" w:cs="Arial"/>
                <w:b/>
                <w:color w:val="000000"/>
                <w:sz w:val="24"/>
                <w:szCs w:val="24"/>
              </w:rPr>
              <w:t>Key Subcontractor 1</w:t>
            </w:r>
          </w:p>
          <w:p w:rsidR="00FB4B9E" w:rsidRDefault="009542BB">
            <w:pPr>
              <w:spacing w:before="120" w:after="120"/>
              <w:rPr>
                <w:rFonts w:ascii="Arial" w:eastAsia="Arial" w:hAnsi="Arial" w:cs="Arial"/>
                <w:color w:val="000000"/>
                <w:sz w:val="24"/>
                <w:szCs w:val="24"/>
              </w:rPr>
            </w:pPr>
            <w:r>
              <w:rPr>
                <w:rFonts w:ascii="Arial" w:eastAsia="Arial" w:hAnsi="Arial" w:cs="Arial"/>
                <w:color w:val="000000"/>
                <w:sz w:val="24"/>
                <w:szCs w:val="24"/>
              </w:rPr>
              <w:t>Name (Registered name if registered)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name]</w:t>
            </w:r>
          </w:p>
          <w:p w:rsidR="00FB4B9E" w:rsidRDefault="009542BB">
            <w:pPr>
              <w:spacing w:before="120" w:after="120"/>
              <w:rPr>
                <w:rFonts w:ascii="Arial" w:eastAsia="Arial" w:hAnsi="Arial" w:cs="Arial"/>
                <w:color w:val="000000"/>
                <w:sz w:val="24"/>
                <w:szCs w:val="24"/>
              </w:rPr>
            </w:pPr>
            <w:r>
              <w:rPr>
                <w:rFonts w:ascii="Arial" w:eastAsia="Arial" w:hAnsi="Arial" w:cs="Arial"/>
                <w:color w:val="000000"/>
                <w:sz w:val="24"/>
                <w:szCs w:val="24"/>
              </w:rPr>
              <w:t>Registration number (if registered)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number]</w:t>
            </w:r>
          </w:p>
          <w:p w:rsidR="00FB4B9E" w:rsidRDefault="009542BB">
            <w:pPr>
              <w:spacing w:before="120" w:after="120"/>
              <w:rPr>
                <w:rFonts w:ascii="Arial" w:eastAsia="Arial" w:hAnsi="Arial" w:cs="Arial"/>
                <w:color w:val="000000"/>
                <w:sz w:val="24"/>
                <w:szCs w:val="24"/>
              </w:rPr>
            </w:pPr>
            <w:r>
              <w:rPr>
                <w:rFonts w:ascii="Arial" w:eastAsia="Arial" w:hAnsi="Arial" w:cs="Arial"/>
                <w:color w:val="000000"/>
                <w:sz w:val="24"/>
                <w:szCs w:val="24"/>
              </w:rPr>
              <w:t>Role of Subcontractor [</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role]</w:t>
            </w:r>
          </w:p>
          <w:p w:rsidR="00FB4B9E" w:rsidRDefault="00FB4B9E">
            <w:pPr>
              <w:spacing w:before="120" w:after="120"/>
              <w:rPr>
                <w:rFonts w:ascii="Arial" w:eastAsia="Arial" w:hAnsi="Arial" w:cs="Arial"/>
                <w:color w:val="000000"/>
                <w:sz w:val="24"/>
                <w:szCs w:val="24"/>
              </w:rPr>
            </w:pPr>
          </w:p>
          <w:p w:rsidR="00FB4B9E" w:rsidRDefault="009542BB">
            <w:pPr>
              <w:spacing w:before="120" w:after="120"/>
              <w:rPr>
                <w:rFonts w:ascii="Arial" w:eastAsia="Arial" w:hAnsi="Arial" w:cs="Arial"/>
                <w:color w:val="000000"/>
                <w:sz w:val="24"/>
                <w:szCs w:val="24"/>
                <w:highlight w:val="yellow"/>
              </w:rPr>
            </w:pPr>
            <w:r>
              <w:rPr>
                <w:rFonts w:ascii="Arial" w:eastAsia="Arial" w:hAnsi="Arial" w:cs="Arial"/>
                <w:color w:val="000000"/>
                <w:sz w:val="24"/>
                <w:szCs w:val="24"/>
              </w:rPr>
              <w:t xml:space="preserve">Details such as above will be requested as part of your SQ DPS Submission.  </w:t>
            </w:r>
            <w:r>
              <w:rPr>
                <w:rFonts w:ascii="Arial" w:eastAsia="Arial" w:hAnsi="Arial" w:cs="Arial"/>
                <w:b/>
                <w:color w:val="000000"/>
                <w:sz w:val="24"/>
                <w:szCs w:val="24"/>
                <w:highlight w:val="yellow"/>
              </w:rPr>
              <w:t>[Guidance:</w:t>
            </w:r>
            <w:r>
              <w:rPr>
                <w:rFonts w:ascii="Arial" w:eastAsia="Arial" w:hAnsi="Arial" w:cs="Arial"/>
                <w:b/>
                <w:color w:val="000000"/>
                <w:sz w:val="24"/>
                <w:szCs w:val="24"/>
              </w:rPr>
              <w:t xml:space="preserve"> </w:t>
            </w:r>
            <w:r>
              <w:rPr>
                <w:rFonts w:ascii="Arial" w:eastAsia="Arial" w:hAnsi="Arial" w:cs="Arial"/>
                <w:color w:val="000000"/>
                <w:sz w:val="24"/>
                <w:szCs w:val="24"/>
              </w:rPr>
              <w:t>copy above lines as needed]</w:t>
            </w:r>
          </w:p>
        </w:tc>
      </w:tr>
      <w:tr w:rsidR="00FB4B9E" w:rsidTr="00FB4B9E">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FB4B9E" w:rsidRDefault="00FB4B9E">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FB4B9E" w:rsidRDefault="009542B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p w:rsidR="00FB4B9E" w:rsidRDefault="009542BB">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rsidR="00FB4B9E" w:rsidRDefault="009542BB">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name]</w:t>
            </w:r>
          </w:p>
          <w:p w:rsidR="00FB4B9E" w:rsidRDefault="009542BB">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job title]</w:t>
            </w:r>
          </w:p>
          <w:p w:rsidR="00FB4B9E" w:rsidRDefault="009542BB">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email address]</w:t>
            </w:r>
          </w:p>
          <w:p w:rsidR="00FB4B9E" w:rsidRDefault="009542BB">
            <w:pPr>
              <w:rPr>
                <w:rFonts w:ascii="Arial" w:eastAsia="Arial" w:hAnsi="Arial" w:cs="Arial"/>
                <w:color w:val="000000"/>
                <w:sz w:val="24"/>
                <w:szCs w:val="24"/>
              </w:rPr>
            </w:pPr>
            <w:r>
              <w:rPr>
                <w:rFonts w:ascii="Arial" w:eastAsia="Arial" w:hAnsi="Arial" w:cs="Arial"/>
                <w:b/>
                <w:color w:val="000000"/>
                <w:sz w:val="24"/>
                <w:szCs w:val="24"/>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phone number]</w:t>
            </w:r>
          </w:p>
        </w:tc>
      </w:tr>
    </w:tbl>
    <w:p w:rsidR="00FB4B9E" w:rsidRDefault="00FB4B9E">
      <w:pPr>
        <w:rPr>
          <w:rFonts w:ascii="Arial" w:eastAsia="Arial" w:hAnsi="Arial" w:cs="Arial"/>
          <w:sz w:val="24"/>
          <w:szCs w:val="24"/>
        </w:rPr>
      </w:pPr>
    </w:p>
    <w:p w:rsidR="00FB4B9E" w:rsidRDefault="00FB4B9E">
      <w:pPr>
        <w:rPr>
          <w:rFonts w:ascii="Arial" w:eastAsia="Arial" w:hAnsi="Arial" w:cs="Arial"/>
          <w:sz w:val="24"/>
          <w:szCs w:val="24"/>
        </w:rPr>
      </w:pPr>
    </w:p>
    <w:tbl>
      <w:tblPr>
        <w:tblStyle w:val="a0"/>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FB4B9E" w:rsidTr="00FB4B9E">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FB4B9E" w:rsidRDefault="009542BB">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FB4B9E" w:rsidRDefault="009542BB">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FB4B9E" w:rsidTr="00FB4B9E">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FB4B9E" w:rsidRDefault="009542BB">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FB4B9E" w:rsidRDefault="00FB4B9E">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FB4B9E" w:rsidRDefault="009542BB">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rsidR="00FB4B9E" w:rsidRDefault="00FB4B9E">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FB4B9E" w:rsidTr="00FB4B9E">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FB4B9E" w:rsidRDefault="009542BB">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FB4B9E" w:rsidRDefault="00FB4B9E">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FB4B9E" w:rsidRDefault="009542BB">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rsidR="00FB4B9E" w:rsidRDefault="00FB4B9E">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FB4B9E" w:rsidTr="00FB4B9E">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FB4B9E" w:rsidRDefault="009542BB">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FB4B9E" w:rsidRDefault="00FB4B9E">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FB4B9E" w:rsidRDefault="009542BB">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rsidR="00FB4B9E" w:rsidRDefault="00FB4B9E">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FB4B9E" w:rsidTr="00FB4B9E">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FB4B9E" w:rsidRDefault="009542BB">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FB4B9E" w:rsidRDefault="00FB4B9E">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698" w:type="dxa"/>
          </w:tcPr>
          <w:p w:rsidR="00FB4B9E" w:rsidRDefault="009542BB">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rsidR="00FB4B9E" w:rsidRDefault="00FB4B9E">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FB4B9E" w:rsidRDefault="00FB4B9E">
      <w:pPr>
        <w:pBdr>
          <w:top w:val="nil"/>
          <w:left w:val="nil"/>
          <w:bottom w:val="nil"/>
          <w:right w:val="nil"/>
          <w:between w:val="nil"/>
        </w:pBdr>
        <w:ind w:left="792"/>
        <w:rPr>
          <w:rFonts w:ascii="Arial" w:eastAsia="Arial" w:hAnsi="Arial" w:cs="Arial"/>
          <w:i/>
          <w:color w:val="000000"/>
        </w:rPr>
      </w:pPr>
      <w:bookmarkStart w:id="2" w:name="bookmark=id.30j0zll" w:colFirst="0" w:colLast="0"/>
      <w:bookmarkEnd w:id="2"/>
    </w:p>
    <w:sectPr w:rsidR="00FB4B9E">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42BB" w:rsidRDefault="009542BB">
      <w:pPr>
        <w:spacing w:after="0" w:line="240" w:lineRule="auto"/>
      </w:pPr>
      <w:r>
        <w:separator/>
      </w:r>
    </w:p>
  </w:endnote>
  <w:endnote w:type="continuationSeparator" w:id="0">
    <w:p w:rsidR="009542BB" w:rsidRDefault="009542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6A0" w:rsidRDefault="00EF66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B9E" w:rsidRDefault="00FB4B9E">
    <w:pPr>
      <w:tabs>
        <w:tab w:val="center" w:pos="4513"/>
        <w:tab w:val="right" w:pos="9026"/>
      </w:tabs>
      <w:spacing w:after="0"/>
      <w:rPr>
        <w:color w:val="A6A6A6"/>
      </w:rPr>
    </w:pPr>
  </w:p>
  <w:p w:rsidR="00FB4B9E" w:rsidRDefault="009542BB">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RM6301 Open Banking Dynamic Purchasing System (Data, Digital Payments &amp; Confirmation of Payee Services)</w:t>
    </w:r>
    <w:r>
      <w:rPr>
        <w:rFonts w:ascii="Arial" w:eastAsia="Arial" w:hAnsi="Arial" w:cs="Arial"/>
        <w:sz w:val="20"/>
        <w:szCs w:val="20"/>
      </w:rPr>
      <w:tab/>
      <w:t xml:space="preserve">                                           </w:t>
    </w:r>
  </w:p>
  <w:p w:rsidR="00FB4B9E" w:rsidRDefault="009542B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8D1CD1">
      <w:rPr>
        <w:rFonts w:ascii="Arial" w:eastAsia="Arial" w:hAnsi="Arial" w:cs="Arial"/>
        <w:color w:val="000000"/>
        <w:sz w:val="20"/>
        <w:szCs w:val="20"/>
      </w:rPr>
      <w:fldChar w:fldCharType="separate"/>
    </w:r>
    <w:r w:rsidR="008D1CD1">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FB4B9E" w:rsidRDefault="009542BB">
    <w:pPr>
      <w:spacing w:after="0" w:line="240" w:lineRule="auto"/>
      <w:jc w:val="both"/>
      <w:rPr>
        <w:rFonts w:ascii="Arial" w:eastAsia="Arial" w:hAnsi="Arial" w:cs="Arial"/>
        <w:sz w:val="20"/>
        <w:szCs w:val="20"/>
      </w:rPr>
    </w:pPr>
    <w:r>
      <w:rPr>
        <w:rFonts w:ascii="Arial" w:eastAsia="Arial" w:hAnsi="Arial" w:cs="Arial"/>
        <w:sz w:val="20"/>
        <w:szCs w:val="20"/>
      </w:rPr>
      <w:t>Model Version: v1.6</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B9E" w:rsidRDefault="00FB4B9E">
    <w:pPr>
      <w:tabs>
        <w:tab w:val="center" w:pos="4513"/>
        <w:tab w:val="right" w:pos="9026"/>
      </w:tabs>
      <w:spacing w:after="0"/>
      <w:rPr>
        <w:rFonts w:ascii="Arial" w:eastAsia="Arial" w:hAnsi="Arial" w:cs="Arial"/>
        <w:color w:val="A6A6A6"/>
        <w:sz w:val="20"/>
        <w:szCs w:val="20"/>
      </w:rPr>
    </w:pPr>
  </w:p>
  <w:p w:rsidR="00FB4B9E" w:rsidRDefault="009542BB">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r>
    <w:r>
      <w:rPr>
        <w:rFonts w:ascii="Arial" w:eastAsia="Arial" w:hAnsi="Arial" w:cs="Arial"/>
        <w:color w:val="A6A6A6"/>
        <w:sz w:val="20"/>
        <w:szCs w:val="20"/>
      </w:rPr>
      <w:t xml:space="preserve">                                           </w:t>
    </w:r>
  </w:p>
  <w:p w:rsidR="00FB4B9E" w:rsidRDefault="009542BB">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FB4B9E" w:rsidRDefault="009542BB">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Model Version :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42BB" w:rsidRDefault="009542BB">
      <w:pPr>
        <w:spacing w:after="0" w:line="240" w:lineRule="auto"/>
      </w:pPr>
      <w:r>
        <w:separator/>
      </w:r>
    </w:p>
  </w:footnote>
  <w:footnote w:type="continuationSeparator" w:id="0">
    <w:p w:rsidR="009542BB" w:rsidRDefault="009542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66A0" w:rsidRDefault="00EF66A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8693454" o:spid="_x0000_s2050" type="#_x0000_t136" style="position:absolute;margin-left:0;margin-top:0;width:445.4pt;height:190.85pt;rotation:315;z-index:-251655168;mso-position-horizontal:center;mso-position-horizontal-relative:margin;mso-position-vertical:center;mso-position-vertical-relative:margin" o:allowincell="f" fillcolor="silver" stroked="f">
          <v:fill opacity=".5"/>
          <v:textpath style="font-family:&quot;Calibri&quot;;font-size:1pt" string="SAMP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B9E" w:rsidRDefault="00EF66A0">
    <w:pPr>
      <w:pBdr>
        <w:top w:val="nil"/>
        <w:left w:val="nil"/>
        <w:bottom w:val="nil"/>
        <w:right w:val="nil"/>
        <w:between w:val="nil"/>
      </w:pBdr>
      <w:tabs>
        <w:tab w:val="center" w:pos="4513"/>
        <w:tab w:val="right" w:pos="9026"/>
      </w:tabs>
      <w:spacing w:after="0" w:line="240" w:lineRule="auto"/>
      <w:rPr>
        <w:color w:val="00000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8693455" o:spid="_x0000_s2051" type="#_x0000_t136" style="position:absolute;margin-left:0;margin-top:0;width:445.4pt;height:190.85pt;rotation:315;z-index:-251653120;mso-position-horizontal:center;mso-position-horizontal-relative:margin;mso-position-vertical:center;mso-position-vertical-relative:margin" o:allowincell="f" fillcolor="silver" stroked="f">
          <v:fill opacity=".5"/>
          <v:textpath style="font-family:&quot;Calibri&quot;;font-size:1pt" string="SAMPLE"/>
        </v:shape>
      </w:pict>
    </w:r>
    <w:r w:rsidR="009542BB">
      <w:rPr>
        <w:color w:val="000000"/>
      </w:rPr>
      <w:t>DPS Appointment Form</w:t>
    </w:r>
  </w:p>
  <w:p w:rsidR="00FB4B9E" w:rsidRDefault="009542BB">
    <w:pPr>
      <w:pBdr>
        <w:top w:val="nil"/>
        <w:left w:val="nil"/>
        <w:bottom w:val="nil"/>
        <w:right w:val="nil"/>
        <w:between w:val="nil"/>
      </w:pBdr>
      <w:tabs>
        <w:tab w:val="center" w:pos="4513"/>
        <w:tab w:val="right" w:pos="9026"/>
      </w:tabs>
      <w:spacing w:after="0" w:line="240" w:lineRule="auto"/>
      <w:rPr>
        <w:color w:val="000000"/>
      </w:rPr>
    </w:pPr>
    <w:r>
      <w:rPr>
        <w:color w:val="000000"/>
      </w:rPr>
      <w:t>Crown Copyright 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4B9E" w:rsidRDefault="00EF66A0">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8693453" o:spid="_x0000_s2049" type="#_x0000_t136" style="position:absolute;margin-left:0;margin-top:0;width:445.4pt;height:190.85pt;rotation:315;z-index:-251657216;mso-position-horizontal:center;mso-position-horizontal-relative:margin;mso-position-vertical:center;mso-position-vertical-relative:margin" o:allowincell="f" fillcolor="silver" stroked="f">
          <v:fill opacity=".5"/>
          <v:textpath style="font-family:&quot;Calibri&quot;;font-size:1pt" string="SAMPLE"/>
        </v:shape>
      </w:pict>
    </w:r>
    <w:r w:rsidR="009542BB">
      <w:rPr>
        <w:rFonts w:ascii="Arial" w:eastAsia="Arial" w:hAnsi="Arial" w:cs="Arial"/>
        <w:b/>
        <w:color w:val="A6A6A6"/>
        <w:sz w:val="20"/>
        <w:szCs w:val="20"/>
      </w:rPr>
      <w:t>Framework Award Form</w:t>
    </w:r>
  </w:p>
  <w:p w:rsidR="00FB4B9E" w:rsidRDefault="009542BB">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FB4B9E" w:rsidRDefault="00FB4B9E">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83F5E"/>
    <w:multiLevelType w:val="multilevel"/>
    <w:tmpl w:val="527242D2"/>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5D67FB8"/>
    <w:multiLevelType w:val="multilevel"/>
    <w:tmpl w:val="FEA21406"/>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2" w15:restartNumberingAfterBreak="0">
    <w:nsid w:val="68C93C2A"/>
    <w:multiLevelType w:val="multilevel"/>
    <w:tmpl w:val="C6A406BA"/>
    <w:lvl w:ilvl="0">
      <w:start w:val="1"/>
      <w:numFmt w:val="decimal"/>
      <w:lvlText w:val="%1."/>
      <w:lvlJc w:val="left"/>
      <w:pPr>
        <w:ind w:left="644" w:hanging="358"/>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B9E"/>
    <w:rsid w:val="000A38CA"/>
    <w:rsid w:val="00871701"/>
    <w:rsid w:val="008D1CD1"/>
    <w:rsid w:val="009542BB"/>
    <w:rsid w:val="00D20D3C"/>
    <w:rsid w:val="00EF66A0"/>
    <w:rsid w:val="00FB4B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4FD6D65"/>
  <w15:docId w15:val="{218D6915-B075-4D5C-8B14-A906FDD2B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tabs>
        <w:tab w:val="left" w:pos="-5585"/>
      </w:tabs>
      <w:spacing w:after="120" w:line="240" w:lineRule="auto"/>
      <w:ind w:left="3600" w:hanging="360"/>
      <w:jc w:val="both"/>
      <w:outlineLvl w:val="4"/>
    </w:pPr>
    <w:rPr>
      <w:rFonts w:ascii="Arial" w:eastAsia="Arial" w:hAnsi="Arial" w:cs="Arial"/>
    </w:rPr>
  </w:style>
  <w:style w:type="paragraph" w:styleId="Heading6">
    <w:name w:val="heading 6"/>
    <w:basedOn w:val="Normal"/>
    <w:next w:val="Normal"/>
    <w:uiPriority w:val="9"/>
    <w:semiHidden/>
    <w:unhideWhenUsed/>
    <w:qFormat/>
    <w:pPr>
      <w:tabs>
        <w:tab w:val="left" w:pos="-8987"/>
        <w:tab w:val="left" w:pos="-8420"/>
      </w:tabs>
      <w:spacing w:after="120" w:line="240" w:lineRule="auto"/>
      <w:ind w:left="3600" w:hanging="360"/>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Header">
    <w:name w:val="header"/>
    <w:basedOn w:val="Normal"/>
    <w:link w:val="HeaderChar"/>
    <w:uiPriority w:val="99"/>
    <w:unhideWhenUsed/>
    <w:rsid w:val="00EF66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66A0"/>
  </w:style>
  <w:style w:type="paragraph" w:styleId="Footer">
    <w:name w:val="footer"/>
    <w:basedOn w:val="Normal"/>
    <w:link w:val="FooterChar"/>
    <w:uiPriority w:val="99"/>
    <w:unhideWhenUsed/>
    <w:rsid w:val="00EF66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66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QigtNQXpOEUF+AstmxbGtRHvg==">CgMxLjAyCGguZ2pkZ3hzMgppZC4zMGowemxsOAByITF4amFGRGlxSHQ3NmJyZmpDMTJQUEZrQWdDb2NiQVB4UA==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B90DCF7-4885-4A6C-9550-E3264476A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Gavin Scott</cp:lastModifiedBy>
  <cp:revision>3</cp:revision>
  <dcterms:created xsi:type="dcterms:W3CDTF">2023-12-05T12:32:00Z</dcterms:created>
  <dcterms:modified xsi:type="dcterms:W3CDTF">2023-12-05T14:27:00Z</dcterms:modified>
</cp:coreProperties>
</file>